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52252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 w:ascii="Calibri" w:hAnsi="Calibri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b/>
          <w:bCs/>
          <w:kern w:val="2"/>
          <w:sz w:val="28"/>
          <w:szCs w:val="28"/>
          <w:lang w:val="en-US" w:eastAsia="zh-CN" w:bidi="ar-SA"/>
        </w:rPr>
        <w:t>附件2：论文摘要格式要求</w:t>
      </w:r>
    </w:p>
    <w:p w14:paraId="740B0D02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内容要求</w:t>
      </w:r>
    </w:p>
    <w:p w14:paraId="4A016DF1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标题：中英文对照，黑体三号字居中</w:t>
      </w:r>
    </w:p>
    <w:p w14:paraId="4BD78859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作者信息：姓名（中文+拼音）、单位（中英文）、邮箱，宋体小四</w:t>
      </w:r>
    </w:p>
    <w:p w14:paraId="7C2AFE7E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关键词：3-5个，中英文对照，用分号隔开</w:t>
      </w:r>
    </w:p>
    <w:p w14:paraId="75F70F1C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摘要正文（中文500字内/英文300词内）：</w:t>
      </w:r>
    </w:p>
    <w:p w14:paraId="1EE794C2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研究背景、研究方法、核心结论与创新点</w:t>
      </w:r>
    </w:p>
    <w:p w14:paraId="0CFB6D59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中文用宋体小四，英文用Times New Roman 12pt</w:t>
      </w:r>
    </w:p>
    <w:p w14:paraId="62BCB2AA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行距1.5倍，两端对齐</w:t>
      </w:r>
    </w:p>
    <w:p w14:paraId="6684A5EF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</w:p>
    <w:p w14:paraId="235D30AD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提交方式</w:t>
      </w:r>
    </w:p>
    <w:p w14:paraId="000F6EA3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文件格式：Word文档（.doc/.docx），命名格式：“摘要标题+姓名+单位”</w:t>
      </w:r>
    </w:p>
    <w:p w14:paraId="523D1580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邮件主题：“论文摘要-姓名-单位”</w:t>
      </w:r>
    </w:p>
    <w:p w14:paraId="471DC4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提交邮箱：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-SA"/>
        </w:rPr>
        <w:t>yantaohui25@163.com</w:t>
      </w:r>
    </w:p>
    <w:p w14:paraId="50F3E972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截止日期：202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-SA"/>
        </w:rPr>
        <w:t>5</w:t>
      </w: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-SA"/>
        </w:rPr>
        <w:t>4</w:t>
      </w: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-SA"/>
        </w:rPr>
        <w:t>16</w:t>
      </w: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日</w:t>
      </w:r>
    </w:p>
    <w:p w14:paraId="433340DC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</w:p>
    <w:p w14:paraId="6FCDE9E1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注意事项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-SA"/>
        </w:rPr>
        <w:t>：</w:t>
      </w:r>
    </w:p>
    <w:p w14:paraId="28BF19B2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摘要需未公开发表，内容与会议主题相关；</w:t>
      </w:r>
    </w:p>
    <w:p w14:paraId="6A907F74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组委会将组织专家评审，择优安排分论坛发言；</w:t>
      </w:r>
    </w:p>
    <w:p w14:paraId="35185D8C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通过审核者将于202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-SA"/>
        </w:rPr>
        <w:t>5</w:t>
      </w: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-SA"/>
        </w:rPr>
        <w:t>4</w:t>
      </w: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-SA"/>
        </w:rPr>
        <w:t>2</w:t>
      </w:r>
      <w:r>
        <w:rPr>
          <w:rFonts w:hint="default" w:ascii="Calibri" w:hAnsi="Calibri" w:eastAsia="宋体" w:cs="宋体"/>
          <w:kern w:val="2"/>
          <w:sz w:val="28"/>
          <w:szCs w:val="28"/>
          <w:lang w:val="en-US" w:eastAsia="zh-CN" w:bidi="ar-SA"/>
        </w:rPr>
        <w:t>0日前收到正式录用通知。</w:t>
      </w:r>
    </w:p>
    <w:p w14:paraId="4CA0523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41E12"/>
    <w:rsid w:val="00D12D27"/>
    <w:rsid w:val="03D274E9"/>
    <w:rsid w:val="19AD7F51"/>
    <w:rsid w:val="21F87041"/>
    <w:rsid w:val="41A31ADD"/>
    <w:rsid w:val="6F6A4D69"/>
    <w:rsid w:val="71F4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480" w:line="360" w:lineRule="auto"/>
      <w:ind w:firstLine="0"/>
      <w:jc w:val="center"/>
      <w:outlineLvl w:val="0"/>
    </w:pPr>
    <w:rPr>
      <w:rFonts w:eastAsia="宋体" w:asciiTheme="majorAscii" w:hAnsiTheme="majorAscii" w:cstheme="majorBidi"/>
      <w:b/>
      <w:bCs/>
      <w:color w:val="000000" w:themeColor="text1"/>
      <w:sz w:val="32"/>
      <w:szCs w:val="28"/>
      <w14:textFill>
        <w14:solidFill>
          <w14:schemeClr w14:val="tx1"/>
        </w14:solidFill>
      </w14:textFill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semiHidden/>
    <w:unhideWhenUsed/>
    <w:qFormat/>
    <w:uiPriority w:val="0"/>
    <w:pPr>
      <w:spacing w:after="200" w:line="240" w:lineRule="auto"/>
      <w:ind w:firstLine="0"/>
    </w:pPr>
    <w:rPr>
      <w:rFonts w:ascii="宋体" w:hAnsi="宋体" w:eastAsia="楷体"/>
      <w:b/>
      <w:bCs/>
      <w:color w:val="000000" w:themeColor="text1"/>
      <w:sz w:val="24"/>
      <w:szCs w:val="18"/>
      <w14:textFill>
        <w14:solidFill>
          <w14:schemeClr w14:val="tx1"/>
        </w14:solidFill>
      </w14:textFill>
    </w:rPr>
  </w:style>
  <w:style w:type="paragraph" w:styleId="4">
    <w:name w:val="toc 3"/>
    <w:basedOn w:val="1"/>
    <w:next w:val="1"/>
    <w:qFormat/>
    <w:uiPriority w:val="0"/>
    <w:pPr>
      <w:tabs>
        <w:tab w:val="left" w:pos="851"/>
        <w:tab w:val="left" w:pos="993"/>
        <w:tab w:val="right" w:leader="dot" w:pos="8222"/>
      </w:tabs>
      <w:spacing w:line="480" w:lineRule="auto"/>
      <w:ind w:left="400" w:firstLine="0"/>
    </w:pPr>
    <w:rPr>
      <w:rFonts w:eastAsia="宋体" w:asciiTheme="minorAscii" w:hAnsiTheme="minorAscii"/>
      <w:iCs/>
      <w:sz w:val="24"/>
    </w:rPr>
  </w:style>
  <w:style w:type="paragraph" w:styleId="5">
    <w:name w:val="toc 1"/>
    <w:basedOn w:val="1"/>
    <w:next w:val="1"/>
    <w:qFormat/>
    <w:uiPriority w:val="0"/>
    <w:pPr>
      <w:tabs>
        <w:tab w:val="left" w:pos="993"/>
        <w:tab w:val="right" w:leader="dot" w:pos="8222"/>
      </w:tabs>
      <w:spacing w:line="480" w:lineRule="auto"/>
      <w:ind w:firstLine="0"/>
    </w:pPr>
    <w:rPr>
      <w:rFonts w:asciiTheme="majorEastAsia" w:hAnsiTheme="majorEastAsia" w:eastAsiaTheme="majorEastAsia"/>
      <w:bCs/>
      <w:caps/>
      <w:sz w:val="24"/>
      <w:szCs w:val="24"/>
    </w:rPr>
  </w:style>
  <w:style w:type="paragraph" w:styleId="6">
    <w:name w:val="table of figures"/>
    <w:basedOn w:val="1"/>
    <w:next w:val="1"/>
    <w:qFormat/>
    <w:uiPriority w:val="0"/>
    <w:pPr>
      <w:spacing w:line="240" w:lineRule="auto"/>
      <w:ind w:firstLine="0"/>
    </w:pPr>
    <w:rPr>
      <w:rFonts w:ascii="宋体" w:hAnsi="宋体" w:eastAsia="楷体" w:cs="宋体"/>
      <w:b/>
      <w:sz w:val="24"/>
      <w:szCs w:val="22"/>
      <w:lang w:eastAsia="en-US" w:bidi="en-US"/>
    </w:rPr>
  </w:style>
  <w:style w:type="paragraph" w:styleId="7">
    <w:name w:val="toc 2"/>
    <w:basedOn w:val="1"/>
    <w:next w:val="1"/>
    <w:qFormat/>
    <w:uiPriority w:val="0"/>
    <w:pPr>
      <w:tabs>
        <w:tab w:val="left" w:pos="851"/>
        <w:tab w:val="left" w:pos="993"/>
        <w:tab w:val="right" w:leader="dot" w:pos="8222"/>
      </w:tabs>
      <w:spacing w:line="480" w:lineRule="auto"/>
      <w:ind w:left="200" w:firstLine="0"/>
    </w:pPr>
    <w:rPr>
      <w:rFonts w:ascii="Times New Roman" w:hAnsi="Times New Roman" w:cs="Times New Roman" w:eastAsiaTheme="majorEastAsia"/>
      <w:bCs/>
      <w:smallCaps/>
      <w:kern w:val="2"/>
      <w:sz w:val="24"/>
      <w:szCs w:val="24"/>
    </w:rPr>
  </w:style>
  <w:style w:type="character" w:customStyle="1" w:styleId="10">
    <w:name w:val="Heading 1 Char"/>
    <w:basedOn w:val="9"/>
    <w:link w:val="2"/>
    <w:autoRedefine/>
    <w:qFormat/>
    <w:uiPriority w:val="9"/>
    <w:rPr>
      <w:rFonts w:eastAsia="宋体" w:asciiTheme="majorAscii" w:hAnsiTheme="majorAscii" w:cstheme="majorBidi"/>
      <w:b/>
      <w:bCs/>
      <w:color w:val="000000" w:themeColor="text1"/>
      <w:sz w:val="32"/>
      <w:szCs w:val="28"/>
      <w14:textFill>
        <w14:solidFill>
          <w14:schemeClr w14:val="tx1"/>
        </w14:solidFill>
      </w14:textFill>
    </w:rPr>
  </w:style>
  <w:style w:type="paragraph" w:customStyle="1" w:styleId="11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2025-03-14T01:48:00Z</dcterms:created>
  <dc:creator>mm</dc:creator>
  <cp:lastModifiedBy>mm</cp:lastModifiedBy>
  <dcterms:modified xsi:type="dcterms:W3CDTF">2025-03-14T01:48:37Z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73E5E5EB8198442FA66E392717FFAA31_11</vt:lpwstr>
  </property>
  <property fmtid="{D5CDD505-2E9C-101B-9397-08002B2CF9AE}" pid="4" name="KSOTemplateDocerSaveRecord">
    <vt:lpwstr>eyJoZGlkIjoiYTQ2MDEyNDU1OTViNDI5YjEwYTY0OGRkN2E3Y2M5ZGYiLCJ1c2VySWQiOiI2ODY2ODA4MDkifQ==</vt:lpwstr>
  </property>
</Properties>
</file>