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2023</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国际教育学院</w:t>
      </w:r>
      <w:r>
        <w:rPr>
          <w:rFonts w:hint="eastAsia"/>
          <w:sz w:val="28"/>
          <w:u w:val="single"/>
        </w:rPr>
        <w:t xml:space="preserve">        </w:t>
      </w:r>
    </w:p>
    <w:p w14:paraId="25FAA4E8">
      <w:pPr>
        <w:ind w:firstLine="1960" w:firstLineChars="700"/>
        <w:rPr>
          <w:sz w:val="28"/>
        </w:rPr>
      </w:pPr>
    </w:p>
    <w:p w14:paraId="595095F4">
      <w:pPr>
        <w:ind w:firstLine="1960" w:firstLineChars="700"/>
        <w:rPr>
          <w:rFonts w:hint="eastAsia"/>
          <w:sz w:val="28"/>
          <w:u w:val="single"/>
        </w:rPr>
      </w:pPr>
      <w:r>
        <w:rPr>
          <w:rFonts w:hint="eastAsia"/>
          <w:sz w:val="28"/>
        </w:rPr>
        <w:t xml:space="preserve">姓   名 </w:t>
      </w:r>
      <w:r>
        <w:rPr>
          <w:rFonts w:hint="eastAsia"/>
          <w:sz w:val="28"/>
          <w:u w:val="none"/>
        </w:rPr>
        <w:t xml:space="preserve">： </w:t>
      </w:r>
      <w:r>
        <w:rPr>
          <w:rFonts w:hint="eastAsia"/>
          <w:sz w:val="28"/>
          <w:u w:val="single"/>
        </w:rPr>
        <w:t xml:space="preserve">     </w:t>
      </w:r>
      <w:r>
        <w:rPr>
          <w:rFonts w:hint="eastAsia"/>
          <w:sz w:val="28"/>
          <w:u w:val="single"/>
          <w:lang w:val="en-US" w:eastAsia="zh-CN"/>
        </w:rPr>
        <w:t xml:space="preserve">    牟鸿月</w:t>
      </w:r>
      <w:r>
        <w:rPr>
          <w:rFonts w:hint="eastAsia"/>
          <w:sz w:val="28"/>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55553AF5">
      <w:pPr>
        <w:ind w:firstLine="1920" w:firstLineChars="800"/>
        <w:rPr>
          <w:rFonts w:hint="eastAsia"/>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国际中文教育</w:t>
      </w:r>
      <w:r>
        <w:rPr>
          <w:rFonts w:hint="eastAsia"/>
          <w:sz w:val="24"/>
          <w:u w:val="single"/>
        </w:rPr>
        <w:t xml:space="preserve">          </w:t>
      </w:r>
    </w:p>
    <w:p w14:paraId="672CDB2C">
      <w:pPr>
        <w:ind w:firstLine="1920" w:firstLineChars="800"/>
        <w:rPr>
          <w:rFonts w:hint="eastAsia"/>
          <w:sz w:val="24"/>
          <w:u w:val="single"/>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12</w:t>
      </w:r>
      <w:r>
        <w:rPr>
          <w:rFonts w:hint="eastAsia"/>
          <w:sz w:val="24"/>
        </w:rPr>
        <w:t>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0BFEB9C5">
      <w:pPr>
        <w:jc w:val="center"/>
        <w:rPr>
          <w:rFonts w:hint="eastAsia" w:ascii="黑体" w:hAnsi="黑体" w:eastAsia="黑体"/>
          <w:sz w:val="32"/>
          <w:szCs w:val="32"/>
        </w:rPr>
        <w:sectPr>
          <w:headerReference r:id="rId3" w:type="default"/>
          <w:footerReference r:id="rId5" w:type="default"/>
          <w:headerReference r:id="rId4" w:type="even"/>
          <w:footerReference r:id="rId6" w:type="even"/>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81"/>
        <w:gridCol w:w="553"/>
        <w:gridCol w:w="356"/>
        <w:gridCol w:w="69"/>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牟鸿月</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 xml:space="preserve"> </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群众</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hint="eastAsia" w:ascii="宋体" w:hAnsi="宋体" w:cs="Arial"/>
                <w:kern w:val="0"/>
                <w:szCs w:val="21"/>
              </w:rPr>
              <w:t>相片</w:t>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C29909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高校教师 教育学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 xml:space="preserve"> </w:t>
            </w: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52D3EF3F">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韩国</w:t>
            </w:r>
          </w:p>
          <w:p w14:paraId="19D897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釜山大学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对外韩国语教育</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6DD4717A">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w:t>
            </w:r>
          </w:p>
          <w:p w14:paraId="70C221F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2021.1</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1E5D23CC">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讲师</w:t>
            </w:r>
          </w:p>
          <w:p w14:paraId="20637F70">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2021.12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01B749D7">
            <w:pPr>
              <w:widowControl/>
              <w:jc w:val="left"/>
              <w:rPr>
                <w:rFonts w:hint="eastAsia" w:ascii="宋体" w:hAnsi="宋体" w:cs="Arial"/>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2021.1</w:t>
            </w:r>
          </w:p>
          <w:p w14:paraId="6F0D85C2">
            <w:pPr>
              <w:widowControl/>
              <w:jc w:val="left"/>
              <w:rPr>
                <w:rFonts w:ascii="宋体" w:hAnsi="宋体" w:cs="Arial"/>
                <w:kern w:val="0"/>
                <w:szCs w:val="21"/>
              </w:rPr>
            </w:pPr>
            <w:r>
              <w:rPr>
                <w:rFonts w:hint="eastAsia" w:ascii="宋体" w:hAnsi="宋体" w:cs="Arial"/>
                <w:kern w:val="0"/>
                <w:szCs w:val="21"/>
              </w:rPr>
              <w:t>单位：</w:t>
            </w:r>
            <w:r>
              <w:rPr>
                <w:rFonts w:hint="eastAsia" w:ascii="宋体" w:hAnsi="宋体" w:cs="Arial"/>
                <w:kern w:val="0"/>
                <w:szCs w:val="21"/>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6</w:t>
            </w:r>
            <w:r>
              <w:rPr>
                <w:rFonts w:hint="eastAsia" w:ascii="宋体" w:hAnsi="宋体" w:cs="Arial"/>
                <w:kern w:val="0"/>
                <w:szCs w:val="21"/>
              </w:rPr>
              <w:t>年  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教育学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w:t>
            </w:r>
            <w:bookmarkStart w:id="0" w:name="_GoBack"/>
            <w:bookmarkEnd w:id="0"/>
            <w:r>
              <w:rPr>
                <w:rFonts w:hint="eastAsia" w:ascii="宋体" w:hAnsi="宋体" w:cs="Arial"/>
                <w:kern w:val="0"/>
                <w:szCs w:val="21"/>
              </w:rPr>
              <w:t>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4911019D">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教学科研型</w:t>
            </w:r>
          </w:p>
          <w:p w14:paraId="04BBFE5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909" w:type="dxa"/>
            <w:gridSpan w:val="2"/>
            <w:tcBorders>
              <w:top w:val="single" w:color="000000" w:sz="4" w:space="0"/>
              <w:left w:val="nil"/>
              <w:bottom w:val="single" w:color="000000" w:sz="4" w:space="0"/>
              <w:right w:val="single" w:color="auto" w:sz="4" w:space="0"/>
            </w:tcBorders>
            <w:vAlign w:val="center"/>
          </w:tcPr>
          <w:p w14:paraId="026594A2">
            <w:pPr>
              <w:widowControl/>
              <w:jc w:val="center"/>
              <w:rPr>
                <w:rFonts w:hint="eastAsia" w:ascii="宋体" w:hAnsi="宋体" w:cs="Arial"/>
                <w:kern w:val="0"/>
                <w:szCs w:val="21"/>
              </w:rPr>
            </w:pPr>
            <w:r>
              <w:rPr>
                <w:rFonts w:hint="eastAsia" w:ascii="宋体" w:hAnsi="宋体" w:cs="Arial"/>
                <w:kern w:val="0"/>
                <w:szCs w:val="21"/>
              </w:rPr>
              <w:t>学习</w:t>
            </w:r>
          </w:p>
          <w:p w14:paraId="32645529">
            <w:pPr>
              <w:widowControl/>
              <w:jc w:val="center"/>
              <w:rPr>
                <w:rFonts w:ascii="宋体" w:hAnsi="宋体" w:cs="Arial"/>
                <w:kern w:val="0"/>
                <w:szCs w:val="21"/>
              </w:rPr>
            </w:pPr>
            <w:r>
              <w:rPr>
                <w:rFonts w:hint="eastAsia" w:ascii="宋体" w:hAnsi="宋体" w:cs="Arial"/>
                <w:kern w:val="0"/>
                <w:szCs w:val="21"/>
              </w:rPr>
              <w:t>形式</w:t>
            </w: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2009.9-2013.6</w:t>
            </w:r>
          </w:p>
        </w:tc>
        <w:tc>
          <w:tcPr>
            <w:tcW w:w="909" w:type="dxa"/>
            <w:gridSpan w:val="2"/>
            <w:tcBorders>
              <w:top w:val="single" w:color="000000" w:sz="4" w:space="0"/>
              <w:left w:val="nil"/>
              <w:bottom w:val="single" w:color="000000" w:sz="4" w:space="0"/>
              <w:right w:val="single" w:color="auto" w:sz="4" w:space="0"/>
            </w:tcBorders>
            <w:vAlign w:val="center"/>
          </w:tcPr>
          <w:p w14:paraId="431DC8A0">
            <w:pPr>
              <w:widowControl/>
              <w:jc w:val="both"/>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大连民族大学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外国语学院 朝鲜语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尹敬爱</w:t>
            </w:r>
          </w:p>
        </w:tc>
      </w:tr>
      <w:tr w14:paraId="4EC7B6BB">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default" w:ascii="宋体" w:hAnsi="宋体" w:cs="Arial"/>
                <w:kern w:val="0"/>
                <w:szCs w:val="21"/>
                <w:lang w:val="en-US"/>
              </w:rPr>
            </w:pPr>
            <w:r>
              <w:rPr>
                <w:rFonts w:hint="eastAsia" w:ascii="宋体" w:hAnsi="宋体" w:cs="Arial"/>
                <w:kern w:val="0"/>
                <w:szCs w:val="21"/>
                <w:lang w:val="en-US" w:eastAsia="zh-CN"/>
              </w:rPr>
              <w:t>2013.9-2016.2</w:t>
            </w:r>
          </w:p>
        </w:tc>
        <w:tc>
          <w:tcPr>
            <w:tcW w:w="909"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lang w:val="en-US" w:eastAsia="zh-CN"/>
              </w:rPr>
              <w:t>全日制</w:t>
            </w: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韩国釜山大学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人文学院 对外韩国语教育</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全蒽珠</w:t>
            </w:r>
          </w:p>
        </w:tc>
      </w:tr>
      <w:tr w14:paraId="5124B274">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r>
              <w:rPr>
                <w:rFonts w:hint="eastAsia" w:ascii="宋体" w:hAnsi="宋体" w:cs="Arial"/>
                <w:kern w:val="0"/>
                <w:szCs w:val="21"/>
                <w:lang w:val="en-US" w:eastAsia="zh-CN"/>
              </w:rPr>
              <w:t>2016.3-2020.2</w:t>
            </w:r>
          </w:p>
        </w:tc>
        <w:tc>
          <w:tcPr>
            <w:tcW w:w="909"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Cs w:val="21"/>
                <w:lang w:val="en-US" w:eastAsia="zh-CN"/>
              </w:rPr>
              <w:t>全日制</w:t>
            </w: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cs="Arial"/>
                <w:kern w:val="0"/>
                <w:szCs w:val="21"/>
                <w:lang w:val="en-US" w:eastAsia="zh-CN"/>
              </w:rPr>
              <w:t>韩国釜山大学</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r>
              <w:rPr>
                <w:rFonts w:hint="eastAsia" w:ascii="宋体" w:hAnsi="宋体" w:cs="Arial"/>
                <w:kern w:val="0"/>
                <w:szCs w:val="21"/>
                <w:lang w:val="en-US" w:eastAsia="zh-CN"/>
              </w:rPr>
              <w:t>文学院 对外韩国语教育</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宋体" w:hAnsi="宋体" w:cs="Arial"/>
                <w:kern w:val="0"/>
                <w:szCs w:val="21"/>
                <w:lang w:val="en-US" w:eastAsia="zh-CN"/>
              </w:rPr>
              <w:t>全蒽珠</w:t>
            </w:r>
          </w:p>
        </w:tc>
      </w:tr>
      <w:tr w14:paraId="0A7F5973">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p>
        </w:tc>
        <w:tc>
          <w:tcPr>
            <w:tcW w:w="909"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909"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ascii="宋体" w:hAnsi="宋体" w:cs="Arial"/>
                <w:kern w:val="0"/>
                <w:szCs w:val="21"/>
              </w:rPr>
            </w:pPr>
          </w:p>
        </w:tc>
        <w:tc>
          <w:tcPr>
            <w:tcW w:w="909" w:type="dxa"/>
            <w:gridSpan w:val="2"/>
            <w:tcBorders>
              <w:top w:val="single" w:color="000000" w:sz="4" w:space="0"/>
              <w:left w:val="nil"/>
              <w:bottom w:val="single" w:color="000000" w:sz="4" w:space="0"/>
              <w:right w:val="single" w:color="auto" w:sz="4" w:space="0"/>
            </w:tcBorders>
            <w:vAlign w:val="center"/>
          </w:tcPr>
          <w:p w14:paraId="00E61834">
            <w:pPr>
              <w:widowControl/>
              <w:jc w:val="center"/>
              <w:rPr>
                <w:rFonts w:ascii="宋体" w:hAnsi="宋体" w:cs="Arial"/>
                <w:kern w:val="0"/>
                <w:szCs w:val="21"/>
              </w:rPr>
            </w:pP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DA07B12">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909"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708"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909" w:type="dxa"/>
            <w:gridSpan w:val="2"/>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2200"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22"/>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8" w:type="dxa"/>
            <w:vAlign w:val="center"/>
          </w:tcPr>
          <w:p w14:paraId="51586FF4">
            <w:pPr>
              <w:jc w:val="center"/>
              <w:rPr>
                <w:sz w:val="21"/>
                <w:szCs w:val="21"/>
              </w:rPr>
            </w:pPr>
            <w:r>
              <w:rPr>
                <w:rFonts w:hint="eastAsia"/>
                <w:sz w:val="21"/>
                <w:szCs w:val="21"/>
              </w:rPr>
              <w:t>起  止  时  间</w:t>
            </w:r>
          </w:p>
        </w:tc>
        <w:tc>
          <w:tcPr>
            <w:tcW w:w="2822"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848" w:type="dxa"/>
            <w:vAlign w:val="center"/>
          </w:tcPr>
          <w:p w14:paraId="5C375F70">
            <w:pPr>
              <w:jc w:val="center"/>
              <w:rPr>
                <w:sz w:val="21"/>
                <w:szCs w:val="21"/>
              </w:rPr>
            </w:pPr>
            <w:r>
              <w:rPr>
                <w:rFonts w:hint="eastAsia"/>
                <w:sz w:val="21"/>
                <w:szCs w:val="21"/>
                <w:lang w:val="en-US" w:eastAsia="zh-CN"/>
              </w:rPr>
              <w:t>2020</w:t>
            </w:r>
            <w:r>
              <w:rPr>
                <w:rFonts w:hint="eastAsia"/>
                <w:sz w:val="21"/>
                <w:szCs w:val="21"/>
              </w:rPr>
              <w:t>年</w:t>
            </w:r>
            <w:r>
              <w:rPr>
                <w:rFonts w:hint="eastAsia"/>
                <w:sz w:val="21"/>
                <w:szCs w:val="21"/>
                <w:lang w:val="en-US" w:eastAsia="zh-CN"/>
              </w:rPr>
              <w:t>3</w:t>
            </w:r>
            <w:r>
              <w:rPr>
                <w:rFonts w:hint="eastAsia"/>
                <w:sz w:val="21"/>
                <w:szCs w:val="21"/>
              </w:rPr>
              <w:t>月—</w:t>
            </w:r>
            <w:r>
              <w:rPr>
                <w:rFonts w:hint="eastAsia"/>
                <w:sz w:val="21"/>
                <w:szCs w:val="21"/>
                <w:lang w:val="en-US" w:eastAsia="zh-CN"/>
              </w:rPr>
              <w:t>2021</w:t>
            </w:r>
            <w:r>
              <w:rPr>
                <w:rFonts w:hint="eastAsia"/>
                <w:sz w:val="21"/>
                <w:szCs w:val="21"/>
              </w:rPr>
              <w:t>年</w:t>
            </w:r>
            <w:r>
              <w:rPr>
                <w:rFonts w:hint="eastAsia"/>
                <w:sz w:val="21"/>
                <w:szCs w:val="21"/>
                <w:lang w:val="en-US" w:eastAsia="zh-CN"/>
              </w:rPr>
              <w:t>1</w:t>
            </w:r>
            <w:r>
              <w:rPr>
                <w:rFonts w:hint="eastAsia"/>
                <w:sz w:val="21"/>
                <w:szCs w:val="21"/>
              </w:rPr>
              <w:t>月</w:t>
            </w:r>
          </w:p>
        </w:tc>
        <w:tc>
          <w:tcPr>
            <w:tcW w:w="2822" w:type="dxa"/>
            <w:vAlign w:val="center"/>
          </w:tcPr>
          <w:p w14:paraId="06B6440B">
            <w:pPr>
              <w:jc w:val="center"/>
              <w:rPr>
                <w:rFonts w:hint="default" w:eastAsiaTheme="minorEastAsia"/>
                <w:sz w:val="21"/>
                <w:szCs w:val="21"/>
                <w:lang w:val="en-US" w:eastAsia="zh-CN"/>
              </w:rPr>
            </w:pPr>
            <w:r>
              <w:rPr>
                <w:rFonts w:hint="eastAsia"/>
                <w:sz w:val="21"/>
                <w:szCs w:val="21"/>
                <w:lang w:val="en-US" w:eastAsia="zh-CN"/>
              </w:rPr>
              <w:t>韩国庆星大学</w:t>
            </w:r>
          </w:p>
        </w:tc>
        <w:tc>
          <w:tcPr>
            <w:tcW w:w="2410" w:type="dxa"/>
            <w:vAlign w:val="center"/>
          </w:tcPr>
          <w:p w14:paraId="2442C75B">
            <w:pPr>
              <w:jc w:val="center"/>
              <w:rPr>
                <w:rFonts w:hint="default" w:eastAsiaTheme="minorEastAsia"/>
                <w:sz w:val="21"/>
                <w:szCs w:val="21"/>
                <w:lang w:val="en-US" w:eastAsia="zh-CN"/>
              </w:rPr>
            </w:pPr>
            <w:r>
              <w:rPr>
                <w:rFonts w:hint="eastAsia"/>
                <w:sz w:val="21"/>
                <w:szCs w:val="21"/>
                <w:lang w:val="en-US" w:eastAsia="zh-CN"/>
              </w:rPr>
              <w:t>中国学</w:t>
            </w:r>
          </w:p>
        </w:tc>
        <w:tc>
          <w:tcPr>
            <w:tcW w:w="1701" w:type="dxa"/>
            <w:vAlign w:val="center"/>
          </w:tcPr>
          <w:p w14:paraId="0E42F470">
            <w:pPr>
              <w:jc w:val="center"/>
              <w:rPr>
                <w:rFonts w:hint="default" w:eastAsiaTheme="minorEastAsia"/>
                <w:sz w:val="21"/>
                <w:szCs w:val="21"/>
                <w:lang w:val="en-US" w:eastAsia="zh-CN"/>
              </w:rPr>
            </w:pPr>
            <w:r>
              <w:rPr>
                <w:rFonts w:hint="eastAsia"/>
                <w:sz w:val="21"/>
                <w:szCs w:val="21"/>
                <w:lang w:val="en-US" w:eastAsia="zh-CN"/>
              </w:rPr>
              <w:t>助理教授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848" w:type="dxa"/>
            <w:vAlign w:val="center"/>
          </w:tcPr>
          <w:p w14:paraId="13940AA4">
            <w:pPr>
              <w:jc w:val="center"/>
              <w:rPr>
                <w:sz w:val="21"/>
                <w:szCs w:val="21"/>
              </w:rPr>
            </w:pPr>
            <w:r>
              <w:rPr>
                <w:rFonts w:hint="eastAsia"/>
                <w:sz w:val="21"/>
                <w:szCs w:val="21"/>
              </w:rPr>
              <w:t xml:space="preserve"> 年   月—   年   月</w:t>
            </w:r>
          </w:p>
        </w:tc>
        <w:tc>
          <w:tcPr>
            <w:tcW w:w="2822" w:type="dxa"/>
          </w:tcPr>
          <w:p w14:paraId="413F8480">
            <w:pPr>
              <w:rPr>
                <w:sz w:val="21"/>
                <w:szCs w:val="21"/>
              </w:rPr>
            </w:pPr>
          </w:p>
        </w:tc>
        <w:tc>
          <w:tcPr>
            <w:tcW w:w="2410" w:type="dxa"/>
          </w:tcPr>
          <w:p w14:paraId="455A4BD8">
            <w:pPr>
              <w:rPr>
                <w:sz w:val="21"/>
                <w:szCs w:val="21"/>
              </w:rPr>
            </w:pPr>
          </w:p>
        </w:tc>
        <w:tc>
          <w:tcPr>
            <w:tcW w:w="1701" w:type="dxa"/>
          </w:tcPr>
          <w:p w14:paraId="62330B85">
            <w:pPr>
              <w:rPr>
                <w:sz w:val="21"/>
                <w:szCs w:val="21"/>
              </w:rPr>
            </w:pP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848" w:type="dxa"/>
            <w:vAlign w:val="center"/>
          </w:tcPr>
          <w:p w14:paraId="20DC23A5">
            <w:pPr>
              <w:jc w:val="center"/>
              <w:rPr>
                <w:sz w:val="21"/>
                <w:szCs w:val="21"/>
              </w:rPr>
            </w:pPr>
            <w:r>
              <w:rPr>
                <w:rFonts w:hint="eastAsia"/>
                <w:sz w:val="21"/>
                <w:szCs w:val="21"/>
              </w:rPr>
              <w:t xml:space="preserve"> 年   月—   年   月</w:t>
            </w:r>
          </w:p>
        </w:tc>
        <w:tc>
          <w:tcPr>
            <w:tcW w:w="2822" w:type="dxa"/>
          </w:tcPr>
          <w:p w14:paraId="635C2E79">
            <w:pPr>
              <w:rPr>
                <w:sz w:val="21"/>
                <w:szCs w:val="21"/>
              </w:rPr>
            </w:pPr>
          </w:p>
        </w:tc>
        <w:tc>
          <w:tcPr>
            <w:tcW w:w="2410" w:type="dxa"/>
          </w:tcPr>
          <w:p w14:paraId="666B2669">
            <w:pPr>
              <w:rPr>
                <w:sz w:val="21"/>
                <w:szCs w:val="21"/>
              </w:rPr>
            </w:pPr>
          </w:p>
        </w:tc>
        <w:tc>
          <w:tcPr>
            <w:tcW w:w="1701" w:type="dxa"/>
          </w:tcPr>
          <w:p w14:paraId="1517AC0F">
            <w:pPr>
              <w:rPr>
                <w:sz w:val="21"/>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848" w:type="dxa"/>
            <w:vAlign w:val="center"/>
          </w:tcPr>
          <w:p w14:paraId="0432C8D6">
            <w:pPr>
              <w:jc w:val="center"/>
              <w:rPr>
                <w:sz w:val="21"/>
                <w:szCs w:val="21"/>
              </w:rPr>
            </w:pPr>
            <w:r>
              <w:rPr>
                <w:rFonts w:hint="eastAsia"/>
                <w:sz w:val="21"/>
                <w:szCs w:val="21"/>
              </w:rPr>
              <w:t xml:space="preserve"> 年   月—   年   月</w:t>
            </w:r>
          </w:p>
        </w:tc>
        <w:tc>
          <w:tcPr>
            <w:tcW w:w="2822" w:type="dxa"/>
          </w:tcPr>
          <w:p w14:paraId="48D610BC">
            <w:pPr>
              <w:rPr>
                <w:sz w:val="21"/>
                <w:szCs w:val="21"/>
              </w:rPr>
            </w:pPr>
          </w:p>
        </w:tc>
        <w:tc>
          <w:tcPr>
            <w:tcW w:w="2410" w:type="dxa"/>
          </w:tcPr>
          <w:p w14:paraId="4A8F7C48">
            <w:pPr>
              <w:rPr>
                <w:sz w:val="21"/>
                <w:szCs w:val="21"/>
              </w:rPr>
            </w:pPr>
          </w:p>
        </w:tc>
        <w:tc>
          <w:tcPr>
            <w:tcW w:w="1701" w:type="dxa"/>
          </w:tcPr>
          <w:p w14:paraId="5DC37CC4">
            <w:pPr>
              <w:rPr>
                <w:sz w:val="21"/>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848" w:type="dxa"/>
            <w:vAlign w:val="center"/>
          </w:tcPr>
          <w:p w14:paraId="758A505F">
            <w:pPr>
              <w:jc w:val="center"/>
              <w:rPr>
                <w:sz w:val="21"/>
                <w:szCs w:val="21"/>
              </w:rPr>
            </w:pPr>
            <w:r>
              <w:rPr>
                <w:rFonts w:hint="eastAsia"/>
                <w:sz w:val="21"/>
                <w:szCs w:val="21"/>
              </w:rPr>
              <w:t xml:space="preserve"> 年   月—   年   月</w:t>
            </w:r>
          </w:p>
        </w:tc>
        <w:tc>
          <w:tcPr>
            <w:tcW w:w="2822" w:type="dxa"/>
          </w:tcPr>
          <w:p w14:paraId="4BDEC9D3">
            <w:pPr>
              <w:rPr>
                <w:sz w:val="21"/>
                <w:szCs w:val="21"/>
              </w:rPr>
            </w:pPr>
          </w:p>
        </w:tc>
        <w:tc>
          <w:tcPr>
            <w:tcW w:w="2410" w:type="dxa"/>
          </w:tcPr>
          <w:p w14:paraId="4514809A">
            <w:pPr>
              <w:rPr>
                <w:sz w:val="21"/>
                <w:szCs w:val="21"/>
              </w:rPr>
            </w:pPr>
          </w:p>
        </w:tc>
        <w:tc>
          <w:tcPr>
            <w:tcW w:w="1701" w:type="dxa"/>
          </w:tcPr>
          <w:p w14:paraId="318F151E">
            <w:pPr>
              <w:rPr>
                <w:sz w:val="21"/>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48" w:type="dxa"/>
            <w:vAlign w:val="center"/>
          </w:tcPr>
          <w:p w14:paraId="7E4D7889">
            <w:pPr>
              <w:jc w:val="center"/>
              <w:rPr>
                <w:sz w:val="21"/>
                <w:szCs w:val="21"/>
              </w:rPr>
            </w:pPr>
            <w:r>
              <w:rPr>
                <w:rFonts w:hint="eastAsia"/>
                <w:sz w:val="21"/>
                <w:szCs w:val="21"/>
              </w:rPr>
              <w:t xml:space="preserve"> 年   月—   年   月</w:t>
            </w:r>
          </w:p>
        </w:tc>
        <w:tc>
          <w:tcPr>
            <w:tcW w:w="2822" w:type="dxa"/>
          </w:tcPr>
          <w:p w14:paraId="158E9293">
            <w:pPr>
              <w:rPr>
                <w:sz w:val="21"/>
                <w:szCs w:val="21"/>
              </w:rPr>
            </w:pPr>
          </w:p>
        </w:tc>
        <w:tc>
          <w:tcPr>
            <w:tcW w:w="2410" w:type="dxa"/>
          </w:tcPr>
          <w:p w14:paraId="4C762F33">
            <w:pPr>
              <w:rPr>
                <w:sz w:val="21"/>
                <w:szCs w:val="21"/>
              </w:rPr>
            </w:pPr>
          </w:p>
        </w:tc>
        <w:tc>
          <w:tcPr>
            <w:tcW w:w="1701" w:type="dxa"/>
          </w:tcPr>
          <w:p w14:paraId="2BCE20FC">
            <w:pPr>
              <w:rPr>
                <w:sz w:val="21"/>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848" w:type="dxa"/>
            <w:vAlign w:val="center"/>
          </w:tcPr>
          <w:p w14:paraId="40814EC2">
            <w:pPr>
              <w:jc w:val="center"/>
              <w:rPr>
                <w:sz w:val="21"/>
                <w:szCs w:val="21"/>
              </w:rPr>
            </w:pPr>
            <w:r>
              <w:rPr>
                <w:rFonts w:hint="eastAsia"/>
                <w:sz w:val="21"/>
                <w:szCs w:val="21"/>
              </w:rPr>
              <w:t xml:space="preserve"> 年   月—   年   月</w:t>
            </w:r>
          </w:p>
        </w:tc>
        <w:tc>
          <w:tcPr>
            <w:tcW w:w="2822" w:type="dxa"/>
          </w:tcPr>
          <w:p w14:paraId="3CADC846">
            <w:pPr>
              <w:rPr>
                <w:sz w:val="21"/>
                <w:szCs w:val="21"/>
              </w:rPr>
            </w:pPr>
          </w:p>
        </w:tc>
        <w:tc>
          <w:tcPr>
            <w:tcW w:w="2410" w:type="dxa"/>
          </w:tcPr>
          <w:p w14:paraId="55F2B722">
            <w:pPr>
              <w:rPr>
                <w:sz w:val="21"/>
                <w:szCs w:val="21"/>
              </w:rPr>
            </w:pPr>
          </w:p>
        </w:tc>
        <w:tc>
          <w:tcPr>
            <w:tcW w:w="1701" w:type="dxa"/>
          </w:tcPr>
          <w:p w14:paraId="079001E9">
            <w:pPr>
              <w:rPr>
                <w:sz w:val="21"/>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jc w:val="left"/>
              <w:rPr>
                <w:rFonts w:ascii="宋体" w:hAnsi="宋体" w:cs="Arial"/>
                <w:kern w:val="0"/>
                <w:szCs w:val="21"/>
              </w:rPr>
            </w:pPr>
          </w:p>
          <w:p w14:paraId="56D77AB9">
            <w:pPr>
              <w:widowControl/>
              <w:jc w:val="left"/>
              <w:rPr>
                <w:rFonts w:ascii="宋体" w:hAnsi="宋体" w:cs="Arial"/>
                <w:kern w:val="0"/>
                <w:szCs w:val="21"/>
              </w:rPr>
            </w:pPr>
          </w:p>
          <w:p w14:paraId="394AD3B6">
            <w:pPr>
              <w:widowControl/>
              <w:jc w:val="left"/>
              <w:rPr>
                <w:rFonts w:ascii="宋体" w:hAnsi="宋体" w:cs="Arial"/>
                <w:kern w:val="0"/>
                <w:szCs w:val="21"/>
              </w:rPr>
            </w:pPr>
          </w:p>
          <w:p w14:paraId="3877C472">
            <w:pPr>
              <w:widowControl/>
              <w:jc w:val="left"/>
              <w:rPr>
                <w:rFonts w:ascii="宋体" w:hAnsi="宋体" w:cs="Arial"/>
                <w:kern w:val="0"/>
                <w:szCs w:val="21"/>
              </w:rPr>
            </w:pPr>
          </w:p>
          <w:p w14:paraId="7006757D">
            <w:pPr>
              <w:widowControl/>
              <w:jc w:val="left"/>
              <w:rPr>
                <w:rFonts w:ascii="宋体" w:hAnsi="宋体" w:cs="Arial"/>
                <w:kern w:val="0"/>
                <w:szCs w:val="21"/>
              </w:rPr>
            </w:pPr>
          </w:p>
          <w:p w14:paraId="1D6557ED">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p>
        </w:tc>
      </w:tr>
    </w:tbl>
    <w:p w14:paraId="69E7A5A1"/>
    <w:tbl>
      <w:tblPr>
        <w:tblStyle w:val="5"/>
        <w:tblW w:w="9782" w:type="dxa"/>
        <w:tblInd w:w="108" w:type="dxa"/>
        <w:tblLayout w:type="fixed"/>
        <w:tblCellMar>
          <w:top w:w="0" w:type="dxa"/>
          <w:left w:w="108" w:type="dxa"/>
          <w:bottom w:w="0" w:type="dxa"/>
          <w:right w:w="108" w:type="dxa"/>
        </w:tblCellMar>
      </w:tblPr>
      <w:tblGrid>
        <w:gridCol w:w="1672"/>
        <w:gridCol w:w="2120"/>
        <w:gridCol w:w="2229"/>
        <w:gridCol w:w="698"/>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672"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110"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1378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459.3</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1092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364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102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34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2</w:t>
            </w:r>
            <w:r>
              <w:rPr>
                <w:rFonts w:hint="eastAsia" w:asciiTheme="minorEastAsia" w:hAnsiTheme="minorEastAsia" w:eastAsia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2</w:t>
            </w:r>
            <w:r>
              <w:rPr>
                <w:rFonts w:hint="eastAsia" w:asciiTheme="minorEastAsia" w:hAnsiTheme="minorEastAsia" w:eastAsiaTheme="minorEastAsia" w:cstheme="minorEastAsia"/>
                <w:kern w:val="0"/>
                <w:szCs w:val="21"/>
              </w:rPr>
              <w:t xml:space="preserve"> ）项；或担任本科生专业竞赛指导（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672" w:type="dxa"/>
            <w:tcBorders>
              <w:top w:val="single" w:color="auto" w:sz="4" w:space="0"/>
              <w:left w:val="single" w:color="auto" w:sz="4" w:space="0"/>
              <w:right w:val="single" w:color="auto" w:sz="4" w:space="0"/>
            </w:tcBorders>
            <w:vAlign w:val="center"/>
          </w:tcPr>
          <w:p w14:paraId="69241EA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学年、学期</w:t>
            </w:r>
          </w:p>
        </w:tc>
        <w:tc>
          <w:tcPr>
            <w:tcW w:w="2120" w:type="dxa"/>
            <w:tcBorders>
              <w:top w:val="single" w:color="auto" w:sz="4" w:space="0"/>
              <w:left w:val="single" w:color="auto" w:sz="4" w:space="0"/>
              <w:right w:val="single" w:color="000000" w:sz="4" w:space="0"/>
            </w:tcBorders>
            <w:vAlign w:val="center"/>
          </w:tcPr>
          <w:p w14:paraId="119CEC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课程名称</w:t>
            </w:r>
          </w:p>
        </w:tc>
        <w:tc>
          <w:tcPr>
            <w:tcW w:w="222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698"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270ACA9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中国地理</w:t>
            </w:r>
          </w:p>
        </w:tc>
        <w:tc>
          <w:tcPr>
            <w:tcW w:w="222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72BC51B5">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698DC51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4676FB8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二语习得与二语课堂</w:t>
            </w:r>
          </w:p>
          <w:p w14:paraId="38ABA72A">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教学概论</w:t>
            </w:r>
          </w:p>
        </w:tc>
        <w:tc>
          <w:tcPr>
            <w:tcW w:w="2229" w:type="dxa"/>
            <w:tcBorders>
              <w:top w:val="single" w:color="auto" w:sz="4" w:space="0"/>
              <w:left w:val="nil"/>
              <w:bottom w:val="single" w:color="auto" w:sz="4" w:space="0"/>
              <w:right w:val="single" w:color="auto" w:sz="4" w:space="0"/>
            </w:tcBorders>
            <w:vAlign w:val="center"/>
          </w:tcPr>
          <w:p w14:paraId="1AC027A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2019汉语国际教育</w:t>
            </w:r>
          </w:p>
          <w:p w14:paraId="550FD98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1班</w:t>
            </w:r>
          </w:p>
        </w:tc>
        <w:tc>
          <w:tcPr>
            <w:tcW w:w="698" w:type="dxa"/>
            <w:tcBorders>
              <w:top w:val="single" w:color="auto" w:sz="4" w:space="0"/>
              <w:left w:val="single" w:color="auto" w:sz="4" w:space="0"/>
              <w:bottom w:val="single" w:color="auto" w:sz="4" w:space="0"/>
              <w:right w:val="single" w:color="auto" w:sz="4" w:space="0"/>
            </w:tcBorders>
            <w:vAlign w:val="top"/>
          </w:tcPr>
          <w:p w14:paraId="28B1F1B1">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396"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2F352C4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0878B34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汉语基础写作</w:t>
            </w:r>
          </w:p>
        </w:tc>
        <w:tc>
          <w:tcPr>
            <w:tcW w:w="2229" w:type="dxa"/>
            <w:tcBorders>
              <w:top w:val="single" w:color="auto" w:sz="4" w:space="0"/>
              <w:left w:val="nil"/>
              <w:bottom w:val="single" w:color="auto" w:sz="4" w:space="0"/>
              <w:right w:val="single" w:color="auto" w:sz="4" w:space="0"/>
            </w:tcBorders>
            <w:vAlign w:val="center"/>
          </w:tcPr>
          <w:p w14:paraId="7D74DF5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2020留学生预科班</w:t>
            </w:r>
          </w:p>
        </w:tc>
        <w:tc>
          <w:tcPr>
            <w:tcW w:w="698" w:type="dxa"/>
            <w:tcBorders>
              <w:top w:val="single" w:color="auto" w:sz="4" w:space="0"/>
              <w:left w:val="single" w:color="auto" w:sz="4" w:space="0"/>
              <w:bottom w:val="single" w:color="auto" w:sz="4" w:space="0"/>
              <w:right w:val="single" w:color="auto" w:sz="4" w:space="0"/>
            </w:tcBorders>
            <w:vAlign w:val="top"/>
          </w:tcPr>
          <w:p w14:paraId="10B16AA7">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35369105">
            <w:pPr>
              <w:widowControl/>
              <w:spacing w:line="24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rPr>
              <w:t>20</w:t>
            </w:r>
            <w:r>
              <w:rPr>
                <w:rFonts w:hint="eastAsia" w:asciiTheme="minorEastAsia" w:hAnsiTheme="minorEastAsia" w:eastAsiaTheme="minorEastAsia" w:cstheme="minorEastAsia"/>
                <w:color w:val="auto"/>
                <w:szCs w:val="21"/>
                <w:lang w:val="en-US" w:eastAsia="zh-CN"/>
              </w:rPr>
              <w:t>21</w:t>
            </w:r>
            <w:r>
              <w:rPr>
                <w:rFonts w:hint="eastAsia" w:asciiTheme="minorEastAsia" w:hAnsiTheme="minorEastAsia" w:eastAsiaTheme="minorEastAsia" w:cstheme="minorEastAsia"/>
                <w:color w:val="auto"/>
                <w:szCs w:val="21"/>
              </w:rPr>
              <w:t>-20</w:t>
            </w:r>
            <w:r>
              <w:rPr>
                <w:rFonts w:hint="eastAsia" w:asciiTheme="minorEastAsia" w:hAnsiTheme="minorEastAsia" w:eastAsiaTheme="minorEastAsia" w:cstheme="minorEastAsia"/>
                <w:color w:val="auto"/>
                <w:szCs w:val="21"/>
                <w:lang w:val="en-US" w:eastAsia="zh-CN"/>
              </w:rPr>
              <w:t>22（一）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5F2C1B20">
            <w:pPr>
              <w:widowControl/>
              <w:spacing w:line="24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汉语听力（三）</w:t>
            </w:r>
          </w:p>
        </w:tc>
        <w:tc>
          <w:tcPr>
            <w:tcW w:w="2229" w:type="dxa"/>
            <w:tcBorders>
              <w:top w:val="single" w:color="auto" w:sz="4" w:space="0"/>
              <w:left w:val="nil"/>
              <w:bottom w:val="single" w:color="auto" w:sz="4" w:space="0"/>
              <w:right w:val="single" w:color="auto" w:sz="4" w:space="0"/>
            </w:tcBorders>
            <w:vAlign w:val="center"/>
          </w:tcPr>
          <w:p w14:paraId="7FAA03C3">
            <w:pPr>
              <w:spacing w:line="24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2019汉语国际教育(留学生）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788FD566">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3AC4385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180E437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汉语基础阅读</w:t>
            </w:r>
          </w:p>
        </w:tc>
        <w:tc>
          <w:tcPr>
            <w:tcW w:w="2229" w:type="dxa"/>
            <w:tcBorders>
              <w:top w:val="single" w:color="auto" w:sz="4" w:space="0"/>
              <w:left w:val="nil"/>
              <w:bottom w:val="single" w:color="auto" w:sz="4" w:space="0"/>
              <w:right w:val="single" w:color="auto" w:sz="4" w:space="0"/>
            </w:tcBorders>
            <w:vAlign w:val="center"/>
          </w:tcPr>
          <w:p w14:paraId="313AE98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2021学历生通识班</w:t>
            </w:r>
          </w:p>
        </w:tc>
        <w:tc>
          <w:tcPr>
            <w:tcW w:w="698" w:type="dxa"/>
            <w:tcBorders>
              <w:top w:val="single" w:color="auto" w:sz="4" w:space="0"/>
              <w:left w:val="single" w:color="auto" w:sz="4" w:space="0"/>
              <w:bottom w:val="single" w:color="auto" w:sz="4" w:space="0"/>
              <w:right w:val="single" w:color="auto" w:sz="4" w:space="0"/>
            </w:tcBorders>
            <w:vAlign w:val="top"/>
          </w:tcPr>
          <w:p w14:paraId="16C74D0E">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eastAsiaTheme="minorEastAsia" w:cstheme="minorEastAsia"/>
                <w:szCs w:val="21"/>
              </w:rPr>
            </w:pPr>
          </w:p>
        </w:tc>
      </w:tr>
      <w:tr w14:paraId="478F53D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551FB3FB">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1F89052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HSKK高级讲习</w:t>
            </w:r>
          </w:p>
        </w:tc>
        <w:tc>
          <w:tcPr>
            <w:tcW w:w="2229" w:type="dxa"/>
            <w:tcBorders>
              <w:top w:val="single" w:color="auto" w:sz="4" w:space="0"/>
              <w:left w:val="nil"/>
              <w:bottom w:val="single" w:color="auto" w:sz="4" w:space="0"/>
              <w:right w:val="single" w:color="auto" w:sz="4" w:space="0"/>
            </w:tcBorders>
            <w:vAlign w:val="center"/>
          </w:tcPr>
          <w:p w14:paraId="70A2DE3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0E7431EC">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D0E59B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EB7A2E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1F507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FA2763">
            <w:pPr>
              <w:spacing w:line="240" w:lineRule="exact"/>
              <w:jc w:val="center"/>
              <w:rPr>
                <w:rFonts w:hint="eastAsia" w:asciiTheme="minorEastAsia" w:hAnsiTheme="minorEastAsia" w:eastAsiaTheme="minorEastAsia" w:cstheme="minorEastAsia"/>
                <w:szCs w:val="21"/>
              </w:rPr>
            </w:pPr>
          </w:p>
        </w:tc>
      </w:tr>
      <w:tr w14:paraId="34E635AE">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0F7EEED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544BF83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汉语听力（一）</w:t>
            </w:r>
          </w:p>
        </w:tc>
        <w:tc>
          <w:tcPr>
            <w:tcW w:w="2229" w:type="dxa"/>
            <w:tcBorders>
              <w:top w:val="single" w:color="auto" w:sz="4" w:space="0"/>
              <w:left w:val="nil"/>
              <w:bottom w:val="single" w:color="auto" w:sz="4" w:space="0"/>
              <w:right w:val="single" w:color="auto" w:sz="4" w:space="0"/>
            </w:tcBorders>
            <w:vAlign w:val="center"/>
          </w:tcPr>
          <w:p w14:paraId="4CAA87C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3885A849">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68D6B8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7F7288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820C8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1AAA8B">
            <w:pPr>
              <w:spacing w:line="240" w:lineRule="exact"/>
              <w:jc w:val="center"/>
              <w:rPr>
                <w:rFonts w:hint="eastAsia" w:asciiTheme="minorEastAsia" w:hAnsiTheme="minorEastAsia" w:eastAsiaTheme="minorEastAsia" w:cstheme="minorEastAsia"/>
                <w:szCs w:val="21"/>
              </w:rPr>
            </w:pPr>
          </w:p>
        </w:tc>
      </w:tr>
      <w:tr w14:paraId="6CAE8A30">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23950C97">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62935B2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中国地理</w:t>
            </w:r>
          </w:p>
        </w:tc>
        <w:tc>
          <w:tcPr>
            <w:tcW w:w="2229" w:type="dxa"/>
            <w:tcBorders>
              <w:top w:val="single" w:color="auto" w:sz="4" w:space="0"/>
              <w:left w:val="nil"/>
              <w:bottom w:val="single" w:color="auto" w:sz="4" w:space="0"/>
              <w:right w:val="single" w:color="auto" w:sz="4" w:space="0"/>
            </w:tcBorders>
            <w:vAlign w:val="center"/>
          </w:tcPr>
          <w:p w14:paraId="76BCE820">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3FCE0B6E">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14C2F7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112CCE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BE203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08CA05">
            <w:pPr>
              <w:spacing w:line="240" w:lineRule="exact"/>
              <w:jc w:val="center"/>
              <w:rPr>
                <w:rFonts w:hint="eastAsia" w:asciiTheme="minorEastAsia" w:hAnsiTheme="minorEastAsia" w:eastAsiaTheme="minorEastAsia" w:cstheme="minorEastAsia"/>
                <w:szCs w:val="21"/>
              </w:rPr>
            </w:pPr>
          </w:p>
        </w:tc>
      </w:tr>
      <w:tr w14:paraId="3F12CD68">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6538F40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72EF1BE5">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二语习得与二语课堂</w:t>
            </w:r>
          </w:p>
          <w:p w14:paraId="4DD4DAB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教学</w:t>
            </w:r>
            <w:r>
              <w:rPr>
                <w:rFonts w:hint="eastAsia" w:asciiTheme="minorEastAsia" w:hAnsiTheme="minorEastAsia" w:eastAsiaTheme="minorEastAsia" w:cstheme="minorEastAsia"/>
                <w:szCs w:val="21"/>
                <w:lang w:val="en-US" w:eastAsia="zh-CN"/>
              </w:rPr>
              <w:t>概论</w:t>
            </w:r>
          </w:p>
        </w:tc>
        <w:tc>
          <w:tcPr>
            <w:tcW w:w="2229" w:type="dxa"/>
            <w:tcBorders>
              <w:top w:val="single" w:color="auto" w:sz="4" w:space="0"/>
              <w:left w:val="nil"/>
              <w:bottom w:val="single" w:color="auto" w:sz="4" w:space="0"/>
              <w:right w:val="single" w:color="auto" w:sz="4" w:space="0"/>
            </w:tcBorders>
            <w:vAlign w:val="center"/>
          </w:tcPr>
          <w:p w14:paraId="3333AD3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2020汉语国际教育1班、2班</w:t>
            </w:r>
          </w:p>
        </w:tc>
        <w:tc>
          <w:tcPr>
            <w:tcW w:w="698" w:type="dxa"/>
            <w:tcBorders>
              <w:top w:val="single" w:color="auto" w:sz="4" w:space="0"/>
              <w:left w:val="single" w:color="auto" w:sz="4" w:space="0"/>
              <w:bottom w:val="single" w:color="auto" w:sz="4" w:space="0"/>
              <w:right w:val="single" w:color="auto" w:sz="4" w:space="0"/>
            </w:tcBorders>
            <w:vAlign w:val="top"/>
          </w:tcPr>
          <w:p w14:paraId="57172030">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9578975">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8A5EDC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AAC9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AC0D11">
            <w:pPr>
              <w:spacing w:line="240" w:lineRule="exact"/>
              <w:jc w:val="center"/>
              <w:rPr>
                <w:rFonts w:hint="eastAsia" w:asciiTheme="minorEastAsia" w:hAnsiTheme="minorEastAsia" w:eastAsiaTheme="minorEastAsia" w:cstheme="minorEastAsia"/>
                <w:szCs w:val="21"/>
              </w:rPr>
            </w:pPr>
          </w:p>
        </w:tc>
      </w:tr>
      <w:tr w14:paraId="670559A1">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09208F1D">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4EDF89A7">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汉语基础写作</w:t>
            </w:r>
          </w:p>
        </w:tc>
        <w:tc>
          <w:tcPr>
            <w:tcW w:w="2229" w:type="dxa"/>
            <w:tcBorders>
              <w:top w:val="single" w:color="auto" w:sz="4" w:space="0"/>
              <w:left w:val="nil"/>
              <w:bottom w:val="single" w:color="auto" w:sz="4" w:space="0"/>
              <w:right w:val="single" w:color="auto" w:sz="4" w:space="0"/>
            </w:tcBorders>
            <w:vAlign w:val="center"/>
          </w:tcPr>
          <w:p w14:paraId="632B88E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2021学历生通识班</w:t>
            </w:r>
          </w:p>
        </w:tc>
        <w:tc>
          <w:tcPr>
            <w:tcW w:w="698" w:type="dxa"/>
            <w:tcBorders>
              <w:top w:val="single" w:color="auto" w:sz="4" w:space="0"/>
              <w:left w:val="single" w:color="auto" w:sz="4" w:space="0"/>
              <w:bottom w:val="single" w:color="auto" w:sz="4" w:space="0"/>
              <w:right w:val="single" w:color="auto" w:sz="4" w:space="0"/>
            </w:tcBorders>
            <w:vAlign w:val="top"/>
          </w:tcPr>
          <w:p w14:paraId="763838A4">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A5A411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CFBA2D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C0F70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494FA7">
            <w:pPr>
              <w:spacing w:line="240" w:lineRule="exact"/>
              <w:jc w:val="center"/>
              <w:rPr>
                <w:rFonts w:hint="eastAsia" w:asciiTheme="minorEastAsia" w:hAnsiTheme="minorEastAsia" w:eastAsiaTheme="minorEastAsia" w:cstheme="minorEastAsia"/>
                <w:szCs w:val="21"/>
              </w:rPr>
            </w:pPr>
          </w:p>
        </w:tc>
      </w:tr>
      <w:tr w14:paraId="5E09FB4D">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71A2425F">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5E129C0A">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汉语听力（三）</w:t>
            </w:r>
          </w:p>
        </w:tc>
        <w:tc>
          <w:tcPr>
            <w:tcW w:w="2229" w:type="dxa"/>
            <w:tcBorders>
              <w:top w:val="single" w:color="auto" w:sz="4" w:space="0"/>
              <w:left w:val="nil"/>
              <w:bottom w:val="single" w:color="auto" w:sz="4" w:space="0"/>
              <w:right w:val="single" w:color="auto" w:sz="4" w:space="0"/>
            </w:tcBorders>
            <w:vAlign w:val="center"/>
          </w:tcPr>
          <w:p w14:paraId="01F881E1">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645305E7">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CAB15E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151B42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70841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3D405A">
            <w:pPr>
              <w:spacing w:line="240" w:lineRule="exact"/>
              <w:jc w:val="center"/>
              <w:rPr>
                <w:rFonts w:hint="eastAsia" w:asciiTheme="minorEastAsia" w:hAnsiTheme="minorEastAsia" w:eastAsiaTheme="minorEastAsia" w:cstheme="minorEastAsia"/>
                <w:szCs w:val="21"/>
              </w:rPr>
            </w:pPr>
          </w:p>
        </w:tc>
      </w:tr>
      <w:tr w14:paraId="299BCDF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7CDC92FA">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7485093F">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汉语基础阅读</w:t>
            </w:r>
          </w:p>
        </w:tc>
        <w:tc>
          <w:tcPr>
            <w:tcW w:w="2229" w:type="dxa"/>
            <w:tcBorders>
              <w:top w:val="single" w:color="auto" w:sz="4" w:space="0"/>
              <w:left w:val="nil"/>
              <w:bottom w:val="single" w:color="auto" w:sz="4" w:space="0"/>
              <w:right w:val="single" w:color="auto" w:sz="4" w:space="0"/>
            </w:tcBorders>
            <w:vAlign w:val="center"/>
          </w:tcPr>
          <w:p w14:paraId="37ABD64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2022学历生通识班</w:t>
            </w:r>
          </w:p>
        </w:tc>
        <w:tc>
          <w:tcPr>
            <w:tcW w:w="698" w:type="dxa"/>
            <w:tcBorders>
              <w:top w:val="single" w:color="auto" w:sz="4" w:space="0"/>
              <w:left w:val="single" w:color="auto" w:sz="4" w:space="0"/>
              <w:bottom w:val="single" w:color="auto" w:sz="4" w:space="0"/>
              <w:right w:val="single" w:color="auto" w:sz="4" w:space="0"/>
            </w:tcBorders>
            <w:vAlign w:val="top"/>
          </w:tcPr>
          <w:p w14:paraId="0F63EF59">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D5FEB6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EB62FB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EDD74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6FC5D4">
            <w:pPr>
              <w:spacing w:line="240" w:lineRule="exact"/>
              <w:jc w:val="center"/>
              <w:rPr>
                <w:rFonts w:hint="eastAsia" w:asciiTheme="minorEastAsia" w:hAnsiTheme="minorEastAsia" w:eastAsiaTheme="minorEastAsia" w:cstheme="minorEastAsia"/>
                <w:szCs w:val="21"/>
              </w:rPr>
            </w:pPr>
          </w:p>
        </w:tc>
      </w:tr>
      <w:tr w14:paraId="46F68639">
        <w:tblPrEx>
          <w:tblCellMar>
            <w:top w:w="0" w:type="dxa"/>
            <w:left w:w="108" w:type="dxa"/>
            <w:bottom w:w="0" w:type="dxa"/>
            <w:right w:w="108" w:type="dxa"/>
          </w:tblCellMar>
        </w:tblPrEx>
        <w:trPr>
          <w:trHeight w:val="90"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248F698C">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2C2D9C28">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HSKK高级讲习</w:t>
            </w:r>
          </w:p>
        </w:tc>
        <w:tc>
          <w:tcPr>
            <w:tcW w:w="2229" w:type="dxa"/>
            <w:tcBorders>
              <w:top w:val="single" w:color="auto" w:sz="4" w:space="0"/>
              <w:left w:val="nil"/>
              <w:bottom w:val="single" w:color="auto" w:sz="4" w:space="0"/>
              <w:right w:val="single" w:color="auto" w:sz="4" w:space="0"/>
            </w:tcBorders>
            <w:vAlign w:val="center"/>
          </w:tcPr>
          <w:p w14:paraId="2AE17BE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21AE7352">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70F320C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26B0CA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DAE94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BC144F">
            <w:pPr>
              <w:spacing w:line="240" w:lineRule="exact"/>
              <w:jc w:val="center"/>
              <w:rPr>
                <w:rFonts w:hint="eastAsia" w:asciiTheme="minorEastAsia" w:hAnsiTheme="minorEastAsia" w:eastAsiaTheme="minorEastAsia" w:cstheme="minorEastAsia"/>
                <w:szCs w:val="21"/>
              </w:rPr>
            </w:pPr>
          </w:p>
        </w:tc>
      </w:tr>
      <w:tr w14:paraId="0E3842F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3F4A878D">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49F88F7C">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汉语听力（一）</w:t>
            </w:r>
          </w:p>
        </w:tc>
        <w:tc>
          <w:tcPr>
            <w:tcW w:w="2229" w:type="dxa"/>
            <w:tcBorders>
              <w:top w:val="single" w:color="auto" w:sz="4" w:space="0"/>
              <w:left w:val="nil"/>
              <w:bottom w:val="single" w:color="auto" w:sz="4" w:space="0"/>
              <w:right w:val="single" w:color="auto" w:sz="4" w:space="0"/>
            </w:tcBorders>
            <w:vAlign w:val="center"/>
          </w:tcPr>
          <w:p w14:paraId="3FA08481">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56288AA4">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AB0228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CBA304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855BAC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5EDFD0">
            <w:pPr>
              <w:spacing w:line="240" w:lineRule="exact"/>
              <w:jc w:val="center"/>
              <w:rPr>
                <w:rFonts w:hint="eastAsia" w:asciiTheme="minorEastAsia" w:hAnsiTheme="minorEastAsia" w:eastAsiaTheme="minorEastAsia" w:cstheme="minorEastAsia"/>
                <w:szCs w:val="21"/>
              </w:rPr>
            </w:pPr>
          </w:p>
        </w:tc>
      </w:tr>
      <w:tr w14:paraId="38E6A9D9">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7841DF7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11D6432F">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语言与文化</w:t>
            </w:r>
          </w:p>
        </w:tc>
        <w:tc>
          <w:tcPr>
            <w:tcW w:w="2229" w:type="dxa"/>
            <w:tcBorders>
              <w:top w:val="single" w:color="auto" w:sz="4" w:space="0"/>
              <w:left w:val="nil"/>
              <w:bottom w:val="single" w:color="auto" w:sz="4" w:space="0"/>
              <w:right w:val="single" w:color="auto" w:sz="4" w:space="0"/>
            </w:tcBorders>
            <w:vAlign w:val="center"/>
          </w:tcPr>
          <w:p w14:paraId="30EAF9F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2021文史类9班、</w:t>
            </w:r>
          </w:p>
          <w:p w14:paraId="1F33BEE1">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10班</w:t>
            </w:r>
          </w:p>
        </w:tc>
        <w:tc>
          <w:tcPr>
            <w:tcW w:w="698" w:type="dxa"/>
            <w:tcBorders>
              <w:top w:val="single" w:color="auto" w:sz="4" w:space="0"/>
              <w:left w:val="single" w:color="auto" w:sz="4" w:space="0"/>
              <w:bottom w:val="single" w:color="auto" w:sz="4" w:space="0"/>
              <w:right w:val="single" w:color="auto" w:sz="4" w:space="0"/>
            </w:tcBorders>
            <w:vAlign w:val="top"/>
          </w:tcPr>
          <w:p w14:paraId="0C2C7CCE">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14:paraId="7CF1B42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83AF16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6B5AF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1FDB3F4">
            <w:pPr>
              <w:spacing w:line="240" w:lineRule="exact"/>
              <w:jc w:val="center"/>
              <w:rPr>
                <w:rFonts w:hint="eastAsia" w:asciiTheme="minorEastAsia" w:hAnsiTheme="minorEastAsia" w:eastAsiaTheme="minorEastAsia" w:cstheme="minorEastAsia"/>
                <w:szCs w:val="21"/>
              </w:rPr>
            </w:pPr>
          </w:p>
        </w:tc>
      </w:tr>
      <w:tr w14:paraId="759E93C5">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0FC3542C">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6B8FF75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汉语会话（二）</w:t>
            </w:r>
          </w:p>
        </w:tc>
        <w:tc>
          <w:tcPr>
            <w:tcW w:w="2229" w:type="dxa"/>
            <w:tcBorders>
              <w:top w:val="single" w:color="auto" w:sz="4" w:space="0"/>
              <w:left w:val="nil"/>
              <w:bottom w:val="single" w:color="auto" w:sz="4" w:space="0"/>
              <w:right w:val="single" w:color="auto" w:sz="4" w:space="0"/>
            </w:tcBorders>
            <w:vAlign w:val="center"/>
          </w:tcPr>
          <w:p w14:paraId="0C4BB2B3">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59B718D2">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4C95B497">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422C20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829C8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29E3C3">
            <w:pPr>
              <w:spacing w:line="240" w:lineRule="exact"/>
              <w:jc w:val="center"/>
              <w:rPr>
                <w:rFonts w:hint="eastAsia" w:asciiTheme="minorEastAsia" w:hAnsiTheme="minorEastAsia" w:eastAsiaTheme="minorEastAsia" w:cstheme="minorEastAsia"/>
                <w:szCs w:val="21"/>
              </w:rPr>
            </w:pPr>
          </w:p>
        </w:tc>
      </w:tr>
      <w:tr w14:paraId="7263130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7D9E419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38B3164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二语习得与二语课堂</w:t>
            </w:r>
          </w:p>
          <w:p w14:paraId="1FBBA42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教学概论</w:t>
            </w:r>
          </w:p>
        </w:tc>
        <w:tc>
          <w:tcPr>
            <w:tcW w:w="2229" w:type="dxa"/>
            <w:tcBorders>
              <w:top w:val="single" w:color="auto" w:sz="4" w:space="0"/>
              <w:left w:val="nil"/>
              <w:bottom w:val="single" w:color="auto" w:sz="4" w:space="0"/>
              <w:right w:val="single" w:color="auto" w:sz="4" w:space="0"/>
            </w:tcBorders>
            <w:vAlign w:val="center"/>
          </w:tcPr>
          <w:p w14:paraId="052539E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w:t>
            </w:r>
          </w:p>
        </w:tc>
        <w:tc>
          <w:tcPr>
            <w:tcW w:w="698" w:type="dxa"/>
            <w:tcBorders>
              <w:top w:val="single" w:color="auto" w:sz="4" w:space="0"/>
              <w:left w:val="single" w:color="auto" w:sz="4" w:space="0"/>
              <w:bottom w:val="single" w:color="auto" w:sz="4" w:space="0"/>
              <w:right w:val="single" w:color="auto" w:sz="4" w:space="0"/>
            </w:tcBorders>
            <w:vAlign w:val="top"/>
          </w:tcPr>
          <w:p w14:paraId="621907E5">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190B1D55">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110974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41A8D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679F9C">
            <w:pPr>
              <w:spacing w:line="240" w:lineRule="exact"/>
              <w:jc w:val="center"/>
              <w:rPr>
                <w:rFonts w:hint="eastAsia" w:asciiTheme="minorEastAsia" w:hAnsiTheme="minorEastAsia" w:eastAsiaTheme="minorEastAsia" w:cstheme="minorEastAsia"/>
                <w:szCs w:val="21"/>
              </w:rPr>
            </w:pPr>
          </w:p>
        </w:tc>
      </w:tr>
      <w:tr w14:paraId="016FC3CA">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13E876C3">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7E9CBCA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汉语基础写作</w:t>
            </w:r>
          </w:p>
        </w:tc>
        <w:tc>
          <w:tcPr>
            <w:tcW w:w="2229" w:type="dxa"/>
            <w:tcBorders>
              <w:top w:val="single" w:color="auto" w:sz="4" w:space="0"/>
              <w:left w:val="nil"/>
              <w:bottom w:val="single" w:color="auto" w:sz="4" w:space="0"/>
              <w:right w:val="single" w:color="auto" w:sz="4" w:space="0"/>
            </w:tcBorders>
            <w:vAlign w:val="center"/>
          </w:tcPr>
          <w:p w14:paraId="1DE53DC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2022学历生通识班</w:t>
            </w:r>
          </w:p>
        </w:tc>
        <w:tc>
          <w:tcPr>
            <w:tcW w:w="698" w:type="dxa"/>
            <w:tcBorders>
              <w:top w:val="single" w:color="auto" w:sz="4" w:space="0"/>
              <w:left w:val="single" w:color="auto" w:sz="4" w:space="0"/>
              <w:bottom w:val="single" w:color="auto" w:sz="4" w:space="0"/>
              <w:right w:val="single" w:color="auto" w:sz="4" w:space="0"/>
            </w:tcBorders>
            <w:vAlign w:val="top"/>
          </w:tcPr>
          <w:p w14:paraId="53B598E8">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79B4F707">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DE827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C9E8F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0F3502">
            <w:pPr>
              <w:spacing w:line="240" w:lineRule="exact"/>
              <w:jc w:val="center"/>
              <w:rPr>
                <w:rFonts w:hint="eastAsia" w:asciiTheme="minorEastAsia" w:hAnsiTheme="minorEastAsia" w:eastAsiaTheme="minorEastAsia" w:cstheme="minorEastAsia"/>
                <w:szCs w:val="21"/>
              </w:rPr>
            </w:pPr>
          </w:p>
        </w:tc>
      </w:tr>
      <w:tr w14:paraId="29A92FE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0D24D0D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23（二）</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0385CA10">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汉语听力（二）</w:t>
            </w:r>
          </w:p>
        </w:tc>
        <w:tc>
          <w:tcPr>
            <w:tcW w:w="2229" w:type="dxa"/>
            <w:tcBorders>
              <w:top w:val="single" w:color="auto" w:sz="4" w:space="0"/>
              <w:left w:val="nil"/>
              <w:bottom w:val="single" w:color="auto" w:sz="4" w:space="0"/>
              <w:right w:val="single" w:color="auto" w:sz="4" w:space="0"/>
            </w:tcBorders>
            <w:vAlign w:val="center"/>
          </w:tcPr>
          <w:p w14:paraId="0B5228A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404673F9">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414BE3E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5D3C72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7FEC43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526B07">
            <w:pPr>
              <w:spacing w:line="240" w:lineRule="exact"/>
              <w:jc w:val="center"/>
              <w:rPr>
                <w:rFonts w:hint="eastAsia" w:asciiTheme="minorEastAsia" w:hAnsiTheme="minorEastAsia" w:eastAsiaTheme="minorEastAsia" w:cstheme="minorEastAsia"/>
                <w:szCs w:val="21"/>
              </w:rPr>
            </w:pPr>
          </w:p>
        </w:tc>
      </w:tr>
      <w:tr w14:paraId="2EBFE261">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57486850">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1945651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语言与文化</w:t>
            </w:r>
          </w:p>
        </w:tc>
        <w:tc>
          <w:tcPr>
            <w:tcW w:w="2229" w:type="dxa"/>
            <w:tcBorders>
              <w:top w:val="single" w:color="auto" w:sz="4" w:space="0"/>
              <w:left w:val="nil"/>
              <w:bottom w:val="single" w:color="auto" w:sz="4" w:space="0"/>
              <w:right w:val="single" w:color="auto" w:sz="4" w:space="0"/>
            </w:tcBorders>
            <w:vAlign w:val="center"/>
          </w:tcPr>
          <w:p w14:paraId="01FED6F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2022文史类9班、</w:t>
            </w:r>
          </w:p>
          <w:p w14:paraId="5FDD72A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10班</w:t>
            </w:r>
          </w:p>
        </w:tc>
        <w:tc>
          <w:tcPr>
            <w:tcW w:w="698" w:type="dxa"/>
            <w:tcBorders>
              <w:top w:val="single" w:color="auto" w:sz="4" w:space="0"/>
              <w:left w:val="single" w:color="auto" w:sz="4" w:space="0"/>
              <w:bottom w:val="single" w:color="auto" w:sz="4" w:space="0"/>
              <w:right w:val="single" w:color="auto" w:sz="4" w:space="0"/>
            </w:tcBorders>
            <w:vAlign w:val="top"/>
          </w:tcPr>
          <w:p w14:paraId="7308134F">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64</w:t>
            </w:r>
          </w:p>
        </w:tc>
        <w:tc>
          <w:tcPr>
            <w:tcW w:w="766" w:type="dxa"/>
            <w:tcBorders>
              <w:top w:val="single" w:color="auto" w:sz="4" w:space="0"/>
              <w:left w:val="single" w:color="auto" w:sz="4" w:space="0"/>
              <w:bottom w:val="single" w:color="auto" w:sz="4" w:space="0"/>
              <w:right w:val="single" w:color="auto" w:sz="4" w:space="0"/>
            </w:tcBorders>
            <w:vAlign w:val="center"/>
          </w:tcPr>
          <w:p w14:paraId="37E542A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F1CB0B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398E1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D062CA">
            <w:pPr>
              <w:spacing w:line="240" w:lineRule="exact"/>
              <w:jc w:val="center"/>
              <w:rPr>
                <w:rFonts w:hint="eastAsia" w:asciiTheme="minorEastAsia" w:hAnsiTheme="minorEastAsia" w:eastAsiaTheme="minorEastAsia" w:cstheme="minorEastAsia"/>
                <w:szCs w:val="21"/>
              </w:rPr>
            </w:pPr>
          </w:p>
        </w:tc>
      </w:tr>
      <w:tr w14:paraId="41781FE5">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580E215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19038C2C">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汉语阅读（三）</w:t>
            </w:r>
          </w:p>
        </w:tc>
        <w:tc>
          <w:tcPr>
            <w:tcW w:w="2229" w:type="dxa"/>
            <w:tcBorders>
              <w:top w:val="single" w:color="auto" w:sz="4" w:space="0"/>
              <w:left w:val="nil"/>
              <w:bottom w:val="single" w:color="auto" w:sz="4" w:space="0"/>
              <w:right w:val="single" w:color="auto" w:sz="4" w:space="0"/>
            </w:tcBorders>
            <w:vAlign w:val="center"/>
          </w:tcPr>
          <w:p w14:paraId="77DADD5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2021汉语国际教育（留学生）</w:t>
            </w:r>
          </w:p>
        </w:tc>
        <w:tc>
          <w:tcPr>
            <w:tcW w:w="698" w:type="dxa"/>
            <w:tcBorders>
              <w:top w:val="single" w:color="auto" w:sz="4" w:space="0"/>
              <w:left w:val="single" w:color="auto" w:sz="4" w:space="0"/>
              <w:bottom w:val="single" w:color="auto" w:sz="4" w:space="0"/>
              <w:right w:val="single" w:color="auto" w:sz="4" w:space="0"/>
            </w:tcBorders>
            <w:vAlign w:val="top"/>
          </w:tcPr>
          <w:p w14:paraId="1FCDF62B">
            <w:pPr>
              <w:spacing w:line="500" w:lineRule="exact"/>
              <w:jc w:val="center"/>
              <w:rPr>
                <w:rFonts w:hint="eastAsia" w:asciiTheme="minorEastAsia" w:hAnsiTheme="minorEastAsia" w:eastAsiaTheme="minorEastAsia" w:cstheme="minorEastAsia"/>
                <w:szCs w:val="21"/>
              </w:rPr>
            </w:pPr>
            <w:r>
              <w:rPr>
                <w:rFonts w:hint="eastAsia" w:ascii="宋体" w:hAnsi="宋体" w:eastAsia="宋体"/>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152643A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3B50B6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DEAF1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7CA8DAD">
            <w:pPr>
              <w:spacing w:line="240" w:lineRule="exact"/>
              <w:jc w:val="center"/>
              <w:rPr>
                <w:rFonts w:hint="eastAsia" w:asciiTheme="minorEastAsia" w:hAnsiTheme="minorEastAsia" w:eastAsiaTheme="minorEastAsia" w:cstheme="minorEastAsia"/>
                <w:szCs w:val="21"/>
              </w:rPr>
            </w:pPr>
          </w:p>
        </w:tc>
      </w:tr>
      <w:tr w14:paraId="14B11FEA">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shd w:val="clear" w:color="auto" w:fill="auto"/>
            <w:vAlign w:val="center"/>
          </w:tcPr>
          <w:p w14:paraId="392CF6C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24（一）</w:t>
            </w:r>
          </w:p>
        </w:tc>
        <w:tc>
          <w:tcPr>
            <w:tcW w:w="2120" w:type="dxa"/>
            <w:tcBorders>
              <w:top w:val="single" w:color="auto" w:sz="4" w:space="0"/>
              <w:left w:val="single" w:color="auto" w:sz="4" w:space="0"/>
              <w:bottom w:val="single" w:color="auto" w:sz="4" w:space="0"/>
              <w:right w:val="single" w:color="000000" w:sz="4" w:space="0"/>
            </w:tcBorders>
            <w:shd w:val="clear" w:color="auto" w:fill="auto"/>
            <w:vAlign w:val="center"/>
          </w:tcPr>
          <w:p w14:paraId="54425A2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初级汉语读写I</w:t>
            </w:r>
          </w:p>
        </w:tc>
        <w:tc>
          <w:tcPr>
            <w:tcW w:w="2229" w:type="dxa"/>
            <w:tcBorders>
              <w:top w:val="single" w:color="auto" w:sz="4" w:space="0"/>
              <w:left w:val="nil"/>
              <w:bottom w:val="single" w:color="auto" w:sz="4" w:space="0"/>
              <w:right w:val="single" w:color="auto" w:sz="4" w:space="0"/>
            </w:tcBorders>
            <w:vAlign w:val="center"/>
          </w:tcPr>
          <w:p w14:paraId="2F48B61D">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2023自动化通识班</w:t>
            </w:r>
          </w:p>
        </w:tc>
        <w:tc>
          <w:tcPr>
            <w:tcW w:w="698" w:type="dxa"/>
            <w:tcBorders>
              <w:top w:val="single" w:color="auto" w:sz="4" w:space="0"/>
              <w:left w:val="single" w:color="auto" w:sz="4" w:space="0"/>
              <w:bottom w:val="single" w:color="auto" w:sz="4" w:space="0"/>
              <w:right w:val="single" w:color="auto" w:sz="4" w:space="0"/>
            </w:tcBorders>
            <w:vAlign w:val="top"/>
          </w:tcPr>
          <w:p w14:paraId="0B3FE6CB">
            <w:pPr>
              <w:spacing w:line="500" w:lineRule="exact"/>
              <w:jc w:val="center"/>
              <w:rPr>
                <w:rFonts w:hint="eastAsia" w:asciiTheme="minorEastAsia" w:hAnsiTheme="minorEastAsia" w:eastAsiaTheme="minorEastAsia" w:cstheme="minorEastAsia"/>
                <w:szCs w:val="21"/>
              </w:rPr>
            </w:pPr>
            <w:r>
              <w:rPr>
                <w:rFonts w:hint="eastAsia" w:ascii="宋体" w:hAnsi="宋体" w:eastAsia="宋体"/>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4D815B5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AE3215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C500B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A16DA7">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120"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222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698"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990</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672"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120"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22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698"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6F2E8DE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2021-2022（一）</w:t>
            </w:r>
          </w:p>
        </w:tc>
        <w:tc>
          <w:tcPr>
            <w:tcW w:w="2120" w:type="dxa"/>
            <w:tcBorders>
              <w:top w:val="single" w:color="auto" w:sz="4" w:space="0"/>
              <w:left w:val="single" w:color="auto" w:sz="4" w:space="0"/>
              <w:bottom w:val="single" w:color="auto" w:sz="4" w:space="0"/>
              <w:right w:val="single" w:color="000000" w:sz="4" w:space="0"/>
            </w:tcBorders>
            <w:vAlign w:val="center"/>
          </w:tcPr>
          <w:p w14:paraId="1FDC5A9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第二语言习得</w:t>
            </w:r>
          </w:p>
          <w:p w14:paraId="4CB09860">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（国内生）</w:t>
            </w:r>
          </w:p>
        </w:tc>
        <w:tc>
          <w:tcPr>
            <w:tcW w:w="2229" w:type="dxa"/>
            <w:tcBorders>
              <w:top w:val="single" w:color="auto" w:sz="4" w:space="0"/>
              <w:left w:val="nil"/>
              <w:bottom w:val="single" w:color="auto" w:sz="4" w:space="0"/>
              <w:right w:val="single" w:color="auto" w:sz="4" w:space="0"/>
            </w:tcBorders>
            <w:vAlign w:val="center"/>
          </w:tcPr>
          <w:p w14:paraId="40DEE91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2022级国际中文教育国内生</w:t>
            </w:r>
          </w:p>
        </w:tc>
        <w:tc>
          <w:tcPr>
            <w:tcW w:w="698" w:type="dxa"/>
            <w:tcBorders>
              <w:top w:val="single" w:color="auto" w:sz="4" w:space="0"/>
              <w:left w:val="single" w:color="auto" w:sz="4" w:space="0"/>
              <w:bottom w:val="single" w:color="auto" w:sz="4" w:space="0"/>
              <w:right w:val="single" w:color="auto" w:sz="4" w:space="0"/>
            </w:tcBorders>
            <w:vAlign w:val="top"/>
          </w:tcPr>
          <w:p w14:paraId="684F76A9">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2E24F69C">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0CDD068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2022-2023（一）</w:t>
            </w:r>
          </w:p>
        </w:tc>
        <w:tc>
          <w:tcPr>
            <w:tcW w:w="2120" w:type="dxa"/>
            <w:tcBorders>
              <w:top w:val="single" w:color="auto" w:sz="4" w:space="0"/>
              <w:left w:val="single" w:color="auto" w:sz="4" w:space="0"/>
              <w:bottom w:val="single" w:color="auto" w:sz="4" w:space="0"/>
              <w:right w:val="single" w:color="000000" w:sz="4" w:space="0"/>
            </w:tcBorders>
            <w:vAlign w:val="center"/>
          </w:tcPr>
          <w:p w14:paraId="6406C90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当代中国专题</w:t>
            </w:r>
          </w:p>
          <w:p w14:paraId="63532858">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（国际生）</w:t>
            </w:r>
          </w:p>
        </w:tc>
        <w:tc>
          <w:tcPr>
            <w:tcW w:w="2229" w:type="dxa"/>
            <w:tcBorders>
              <w:top w:val="single" w:color="auto" w:sz="4" w:space="0"/>
              <w:left w:val="nil"/>
              <w:bottom w:val="single" w:color="auto" w:sz="4" w:space="0"/>
              <w:right w:val="single" w:color="auto" w:sz="4" w:space="0"/>
            </w:tcBorders>
            <w:vAlign w:val="center"/>
          </w:tcPr>
          <w:p w14:paraId="2D75D06B">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2022级国际中文教育国际生</w:t>
            </w:r>
          </w:p>
        </w:tc>
        <w:tc>
          <w:tcPr>
            <w:tcW w:w="698" w:type="dxa"/>
            <w:tcBorders>
              <w:top w:val="single" w:color="auto" w:sz="4" w:space="0"/>
              <w:left w:val="single" w:color="auto" w:sz="4" w:space="0"/>
              <w:bottom w:val="single" w:color="auto" w:sz="4" w:space="0"/>
              <w:right w:val="single" w:color="auto" w:sz="4" w:space="0"/>
            </w:tcBorders>
            <w:vAlign w:val="top"/>
          </w:tcPr>
          <w:p w14:paraId="5BDB1854">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0E0599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A7C2A5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B32F8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89BD06">
            <w:pPr>
              <w:spacing w:line="240" w:lineRule="exact"/>
              <w:jc w:val="center"/>
              <w:rPr>
                <w:rFonts w:hint="eastAsia" w:asciiTheme="minorEastAsia" w:hAnsiTheme="minorEastAsia" w:eastAsiaTheme="minorEastAsia" w:cstheme="minorEastAsia"/>
                <w:szCs w:val="21"/>
              </w:rPr>
            </w:pPr>
          </w:p>
        </w:tc>
      </w:tr>
      <w:tr w14:paraId="7A7EA8FF">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6EB8586D">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2022-2023（一）</w:t>
            </w:r>
          </w:p>
        </w:tc>
        <w:tc>
          <w:tcPr>
            <w:tcW w:w="2120" w:type="dxa"/>
            <w:tcBorders>
              <w:top w:val="single" w:color="auto" w:sz="4" w:space="0"/>
              <w:left w:val="single" w:color="auto" w:sz="4" w:space="0"/>
              <w:bottom w:val="single" w:color="auto" w:sz="4" w:space="0"/>
              <w:right w:val="single" w:color="000000" w:sz="4" w:space="0"/>
            </w:tcBorders>
            <w:vAlign w:val="center"/>
          </w:tcPr>
          <w:p w14:paraId="533AC35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高级汉语</w:t>
            </w:r>
          </w:p>
        </w:tc>
        <w:tc>
          <w:tcPr>
            <w:tcW w:w="2229" w:type="dxa"/>
            <w:tcBorders>
              <w:top w:val="single" w:color="auto" w:sz="4" w:space="0"/>
              <w:left w:val="nil"/>
              <w:bottom w:val="single" w:color="auto" w:sz="4" w:space="0"/>
              <w:right w:val="single" w:color="auto" w:sz="4" w:space="0"/>
            </w:tcBorders>
            <w:vAlign w:val="center"/>
          </w:tcPr>
          <w:p w14:paraId="24F6053B">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2022级国际中文教育国际生</w:t>
            </w:r>
          </w:p>
        </w:tc>
        <w:tc>
          <w:tcPr>
            <w:tcW w:w="698" w:type="dxa"/>
            <w:tcBorders>
              <w:top w:val="single" w:color="auto" w:sz="4" w:space="0"/>
              <w:left w:val="single" w:color="auto" w:sz="4" w:space="0"/>
              <w:bottom w:val="single" w:color="auto" w:sz="4" w:space="0"/>
              <w:right w:val="single" w:color="auto" w:sz="4" w:space="0"/>
            </w:tcBorders>
            <w:vAlign w:val="top"/>
          </w:tcPr>
          <w:p w14:paraId="568495DC">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51D1390">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2B6C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5A102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D65ECB">
            <w:pPr>
              <w:spacing w:line="240" w:lineRule="exact"/>
              <w:jc w:val="center"/>
              <w:rPr>
                <w:rFonts w:hint="eastAsia" w:asciiTheme="minorEastAsia" w:hAnsiTheme="minorEastAsia" w:eastAsiaTheme="minorEastAsia" w:cstheme="minorEastAsia"/>
                <w:szCs w:val="21"/>
              </w:rPr>
            </w:pPr>
          </w:p>
        </w:tc>
      </w:tr>
      <w:tr w14:paraId="29C5837A">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4C4D23C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120" w:type="dxa"/>
            <w:tcBorders>
              <w:top w:val="single" w:color="auto" w:sz="4" w:space="0"/>
              <w:left w:val="single" w:color="auto" w:sz="4" w:space="0"/>
              <w:bottom w:val="single" w:color="auto" w:sz="4" w:space="0"/>
              <w:right w:val="single" w:color="000000" w:sz="4" w:space="0"/>
            </w:tcBorders>
            <w:vAlign w:val="center"/>
          </w:tcPr>
          <w:p w14:paraId="6EADEED2">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第二语言习得研究（国际生）</w:t>
            </w:r>
          </w:p>
        </w:tc>
        <w:tc>
          <w:tcPr>
            <w:tcW w:w="2229" w:type="dxa"/>
            <w:tcBorders>
              <w:top w:val="single" w:color="auto" w:sz="4" w:space="0"/>
              <w:left w:val="nil"/>
              <w:bottom w:val="single" w:color="auto" w:sz="4" w:space="0"/>
              <w:right w:val="single" w:color="auto" w:sz="4" w:space="0"/>
            </w:tcBorders>
            <w:vAlign w:val="center"/>
          </w:tcPr>
          <w:p w14:paraId="26224527">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2022级国际中文教育国际生</w:t>
            </w:r>
          </w:p>
        </w:tc>
        <w:tc>
          <w:tcPr>
            <w:tcW w:w="698" w:type="dxa"/>
            <w:tcBorders>
              <w:top w:val="single" w:color="auto" w:sz="4" w:space="0"/>
              <w:left w:val="single" w:color="auto" w:sz="4" w:space="0"/>
              <w:bottom w:val="single" w:color="auto" w:sz="4" w:space="0"/>
              <w:right w:val="single" w:color="auto" w:sz="4" w:space="0"/>
            </w:tcBorders>
            <w:vAlign w:val="top"/>
          </w:tcPr>
          <w:p w14:paraId="695CEFFC">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6FE2B0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0F7EF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E63FD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D1F3E4">
            <w:pPr>
              <w:spacing w:line="240" w:lineRule="exact"/>
              <w:jc w:val="center"/>
              <w:rPr>
                <w:rFonts w:hint="eastAsia" w:asciiTheme="minorEastAsia" w:hAnsiTheme="minorEastAsia" w:eastAsiaTheme="minorEastAsia" w:cstheme="minorEastAsia"/>
                <w:szCs w:val="21"/>
              </w:rPr>
            </w:pPr>
          </w:p>
        </w:tc>
      </w:tr>
      <w:tr w14:paraId="15E02F68">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0CDFCECD">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120" w:type="dxa"/>
            <w:tcBorders>
              <w:top w:val="single" w:color="auto" w:sz="4" w:space="0"/>
              <w:left w:val="single" w:color="auto" w:sz="4" w:space="0"/>
              <w:bottom w:val="single" w:color="auto" w:sz="4" w:space="0"/>
              <w:right w:val="single" w:color="000000" w:sz="4" w:space="0"/>
            </w:tcBorders>
            <w:vAlign w:val="center"/>
          </w:tcPr>
          <w:p w14:paraId="0829E974">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第二语言习得研究（双语）</w:t>
            </w:r>
          </w:p>
        </w:tc>
        <w:tc>
          <w:tcPr>
            <w:tcW w:w="2229" w:type="dxa"/>
            <w:tcBorders>
              <w:top w:val="single" w:color="auto" w:sz="4" w:space="0"/>
              <w:left w:val="nil"/>
              <w:bottom w:val="single" w:color="auto" w:sz="4" w:space="0"/>
              <w:right w:val="single" w:color="auto" w:sz="4" w:space="0"/>
            </w:tcBorders>
            <w:vAlign w:val="center"/>
          </w:tcPr>
          <w:p w14:paraId="487E8895">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2022级国际中文教育国内生</w:t>
            </w:r>
          </w:p>
        </w:tc>
        <w:tc>
          <w:tcPr>
            <w:tcW w:w="698" w:type="dxa"/>
            <w:tcBorders>
              <w:top w:val="single" w:color="auto" w:sz="4" w:space="0"/>
              <w:left w:val="single" w:color="auto" w:sz="4" w:space="0"/>
              <w:bottom w:val="single" w:color="auto" w:sz="4" w:space="0"/>
              <w:right w:val="single" w:color="auto" w:sz="4" w:space="0"/>
            </w:tcBorders>
            <w:vAlign w:val="top"/>
          </w:tcPr>
          <w:p w14:paraId="7F2C0D0F">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4D236E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5BFCF7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96123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5C2FAF">
            <w:pPr>
              <w:spacing w:line="240" w:lineRule="exact"/>
              <w:jc w:val="center"/>
              <w:rPr>
                <w:rFonts w:hint="eastAsia" w:asciiTheme="minorEastAsia" w:hAnsiTheme="minorEastAsia" w:eastAsiaTheme="minorEastAsia" w:cstheme="minorEastAsia"/>
                <w:szCs w:val="21"/>
              </w:rPr>
            </w:pPr>
          </w:p>
        </w:tc>
      </w:tr>
      <w:tr w14:paraId="0BE9312D">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7B2E1C16">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120" w:type="dxa"/>
            <w:tcBorders>
              <w:top w:val="single" w:color="auto" w:sz="4" w:space="0"/>
              <w:left w:val="single" w:color="auto" w:sz="4" w:space="0"/>
              <w:bottom w:val="single" w:color="auto" w:sz="4" w:space="0"/>
              <w:right w:val="single" w:color="000000" w:sz="4" w:space="0"/>
            </w:tcBorders>
            <w:vAlign w:val="center"/>
          </w:tcPr>
          <w:p w14:paraId="3FCE3F2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教学调查与分析</w:t>
            </w:r>
          </w:p>
        </w:tc>
        <w:tc>
          <w:tcPr>
            <w:tcW w:w="2229" w:type="dxa"/>
            <w:tcBorders>
              <w:top w:val="single" w:color="auto" w:sz="4" w:space="0"/>
              <w:left w:val="nil"/>
              <w:bottom w:val="single" w:color="auto" w:sz="4" w:space="0"/>
              <w:right w:val="single" w:color="auto" w:sz="4" w:space="0"/>
            </w:tcBorders>
            <w:vAlign w:val="center"/>
          </w:tcPr>
          <w:p w14:paraId="21A0428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2022级国际中文教育国内生</w:t>
            </w:r>
          </w:p>
        </w:tc>
        <w:tc>
          <w:tcPr>
            <w:tcW w:w="698" w:type="dxa"/>
            <w:tcBorders>
              <w:top w:val="single" w:color="auto" w:sz="4" w:space="0"/>
              <w:left w:val="single" w:color="auto" w:sz="4" w:space="0"/>
              <w:bottom w:val="single" w:color="auto" w:sz="4" w:space="0"/>
              <w:right w:val="single" w:color="auto" w:sz="4" w:space="0"/>
            </w:tcBorders>
            <w:vAlign w:val="top"/>
          </w:tcPr>
          <w:p w14:paraId="3E2AF793">
            <w:pPr>
              <w:spacing w:line="500" w:lineRule="exact"/>
              <w:jc w:val="center"/>
              <w:rPr>
                <w:rFonts w:hint="eastAsia" w:asciiTheme="minorEastAsia" w:hAnsiTheme="minorEastAsia" w:eastAsiaTheme="minorEastAsia" w:cstheme="minorEastAsia"/>
                <w:szCs w:val="21"/>
              </w:rPr>
            </w:pPr>
            <w:r>
              <w:rPr>
                <w:rFonts w:hint="eastAsia" w:ascii="宋体" w:hAnsi="宋体" w:eastAsia="宋体"/>
                <w:highlight w:val="none"/>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2DAF647">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225E43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65C19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1C47AF">
            <w:pPr>
              <w:spacing w:line="240" w:lineRule="exact"/>
              <w:jc w:val="center"/>
              <w:rPr>
                <w:rFonts w:hint="eastAsia" w:asciiTheme="minorEastAsia" w:hAnsiTheme="minorEastAsia" w:eastAsiaTheme="minorEastAsia" w:cstheme="minorEastAsia"/>
                <w:szCs w:val="21"/>
              </w:rPr>
            </w:pPr>
          </w:p>
        </w:tc>
      </w:tr>
      <w:tr w14:paraId="379CA5CC">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6954F2ED">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120" w:type="dxa"/>
            <w:tcBorders>
              <w:top w:val="single" w:color="auto" w:sz="4" w:space="0"/>
              <w:left w:val="single" w:color="auto" w:sz="4" w:space="0"/>
              <w:bottom w:val="single" w:color="auto" w:sz="4" w:space="0"/>
              <w:right w:val="single" w:color="000000" w:sz="4" w:space="0"/>
            </w:tcBorders>
            <w:vAlign w:val="center"/>
          </w:tcPr>
          <w:p w14:paraId="5BD1B2A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汉外语言对比</w:t>
            </w:r>
          </w:p>
        </w:tc>
        <w:tc>
          <w:tcPr>
            <w:tcW w:w="2229" w:type="dxa"/>
            <w:tcBorders>
              <w:top w:val="single" w:color="auto" w:sz="4" w:space="0"/>
              <w:left w:val="nil"/>
              <w:bottom w:val="single" w:color="auto" w:sz="4" w:space="0"/>
              <w:right w:val="single" w:color="auto" w:sz="4" w:space="0"/>
            </w:tcBorders>
            <w:vAlign w:val="center"/>
          </w:tcPr>
          <w:p w14:paraId="5B4BFDC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2023级国际中文教育国内生</w:t>
            </w:r>
          </w:p>
        </w:tc>
        <w:tc>
          <w:tcPr>
            <w:tcW w:w="698" w:type="dxa"/>
            <w:tcBorders>
              <w:top w:val="single" w:color="auto" w:sz="4" w:space="0"/>
              <w:left w:val="single" w:color="auto" w:sz="4" w:space="0"/>
              <w:bottom w:val="single" w:color="auto" w:sz="4" w:space="0"/>
              <w:right w:val="single" w:color="auto" w:sz="4" w:space="0"/>
            </w:tcBorders>
            <w:vAlign w:val="top"/>
          </w:tcPr>
          <w:p w14:paraId="15679E7D">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4199472">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C521C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C6252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61ED19F">
            <w:pPr>
              <w:spacing w:line="240" w:lineRule="exact"/>
              <w:jc w:val="center"/>
              <w:rPr>
                <w:rFonts w:hint="eastAsia" w:asciiTheme="minorEastAsia" w:hAnsiTheme="minorEastAsia" w:eastAsiaTheme="minorEastAsia" w:cstheme="minorEastAsia"/>
                <w:szCs w:val="21"/>
              </w:rPr>
            </w:pPr>
          </w:p>
        </w:tc>
      </w:tr>
      <w:tr w14:paraId="56DB6A5F">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53430355">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120" w:type="dxa"/>
            <w:tcBorders>
              <w:top w:val="single" w:color="auto" w:sz="4" w:space="0"/>
              <w:left w:val="single" w:color="auto" w:sz="4" w:space="0"/>
              <w:bottom w:val="single" w:color="auto" w:sz="4" w:space="0"/>
              <w:right w:val="single" w:color="000000" w:sz="4" w:space="0"/>
            </w:tcBorders>
            <w:vAlign w:val="center"/>
          </w:tcPr>
          <w:p w14:paraId="4FE6E67C">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高级汉语</w:t>
            </w:r>
          </w:p>
        </w:tc>
        <w:tc>
          <w:tcPr>
            <w:tcW w:w="2229" w:type="dxa"/>
            <w:tcBorders>
              <w:top w:val="single" w:color="auto" w:sz="4" w:space="0"/>
              <w:left w:val="nil"/>
              <w:bottom w:val="single" w:color="auto" w:sz="4" w:space="0"/>
              <w:right w:val="single" w:color="auto" w:sz="4" w:space="0"/>
            </w:tcBorders>
            <w:vAlign w:val="center"/>
          </w:tcPr>
          <w:p w14:paraId="1F5F2DFE">
            <w:pPr>
              <w:spacing w:line="240" w:lineRule="exact"/>
              <w:ind w:left="630" w:hanging="630" w:hangingChars="300"/>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2023级国际中文教育</w:t>
            </w:r>
          </w:p>
          <w:p w14:paraId="7775731A">
            <w:pPr>
              <w:spacing w:line="240" w:lineRule="exact"/>
              <w:ind w:left="630" w:hanging="630" w:hangingChars="300"/>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国际生</w:t>
            </w:r>
          </w:p>
        </w:tc>
        <w:tc>
          <w:tcPr>
            <w:tcW w:w="698" w:type="dxa"/>
            <w:tcBorders>
              <w:top w:val="single" w:color="auto" w:sz="4" w:space="0"/>
              <w:left w:val="single" w:color="auto" w:sz="4" w:space="0"/>
              <w:bottom w:val="single" w:color="auto" w:sz="4" w:space="0"/>
              <w:right w:val="single" w:color="auto" w:sz="4" w:space="0"/>
            </w:tcBorders>
            <w:vAlign w:val="top"/>
          </w:tcPr>
          <w:p w14:paraId="4578B166">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7030C1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A36D5A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E70F9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5E84E0">
            <w:pPr>
              <w:spacing w:line="240" w:lineRule="exact"/>
              <w:jc w:val="center"/>
              <w:rPr>
                <w:rFonts w:hint="eastAsia" w:asciiTheme="minorEastAsia" w:hAnsiTheme="minorEastAsia" w:eastAsiaTheme="minorEastAsia" w:cstheme="minorEastAsia"/>
                <w:szCs w:val="21"/>
              </w:rPr>
            </w:pPr>
          </w:p>
        </w:tc>
      </w:tr>
      <w:tr w14:paraId="15CBDBE0">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0C510477">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120" w:type="dxa"/>
            <w:tcBorders>
              <w:top w:val="single" w:color="auto" w:sz="4" w:space="0"/>
              <w:left w:val="single" w:color="auto" w:sz="4" w:space="0"/>
              <w:bottom w:val="single" w:color="auto" w:sz="4" w:space="0"/>
              <w:right w:val="single" w:color="000000" w:sz="4" w:space="0"/>
            </w:tcBorders>
            <w:vAlign w:val="center"/>
          </w:tcPr>
          <w:p w14:paraId="7DD4192E">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当代中国专题</w:t>
            </w:r>
          </w:p>
        </w:tc>
        <w:tc>
          <w:tcPr>
            <w:tcW w:w="2229" w:type="dxa"/>
            <w:tcBorders>
              <w:top w:val="single" w:color="auto" w:sz="4" w:space="0"/>
              <w:left w:val="nil"/>
              <w:bottom w:val="single" w:color="auto" w:sz="4" w:space="0"/>
              <w:right w:val="single" w:color="auto" w:sz="4" w:space="0"/>
            </w:tcBorders>
            <w:vAlign w:val="center"/>
          </w:tcPr>
          <w:p w14:paraId="048AC84E">
            <w:pPr>
              <w:spacing w:line="240" w:lineRule="exact"/>
              <w:ind w:left="630" w:hanging="630" w:hangingChars="300"/>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2023级国际中文教育</w:t>
            </w:r>
          </w:p>
          <w:p w14:paraId="14FE99F5">
            <w:pPr>
              <w:spacing w:line="240" w:lineRule="exact"/>
              <w:ind w:left="630" w:hanging="630" w:hangingChars="300"/>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国际生</w:t>
            </w:r>
          </w:p>
        </w:tc>
        <w:tc>
          <w:tcPr>
            <w:tcW w:w="698" w:type="dxa"/>
            <w:tcBorders>
              <w:top w:val="single" w:color="auto" w:sz="4" w:space="0"/>
              <w:left w:val="single" w:color="auto" w:sz="4" w:space="0"/>
              <w:bottom w:val="single" w:color="auto" w:sz="4" w:space="0"/>
              <w:right w:val="single" w:color="auto" w:sz="4" w:space="0"/>
            </w:tcBorders>
            <w:vAlign w:val="top"/>
          </w:tcPr>
          <w:p w14:paraId="4D293144">
            <w:pPr>
              <w:spacing w:line="500" w:lineRule="exact"/>
              <w:jc w:val="center"/>
              <w:rPr>
                <w:rFonts w:hint="eastAsia" w:asciiTheme="minorEastAsia" w:hAnsiTheme="minorEastAsia" w:eastAsiaTheme="minorEastAsia" w:cstheme="minorEastAsia"/>
                <w:szCs w:val="21"/>
              </w:rPr>
            </w:pPr>
            <w:r>
              <w:rPr>
                <w:rFonts w:hint="eastAsia" w:ascii="宋体" w:hAnsi="宋体"/>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A5FBFC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D851A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E10C9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8A8AB5">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120"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222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698"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286</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120"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22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698"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2021-2022（二）</w:t>
            </w:r>
          </w:p>
        </w:tc>
        <w:tc>
          <w:tcPr>
            <w:tcW w:w="2120"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毕业论文（设计）</w:t>
            </w:r>
          </w:p>
        </w:tc>
        <w:tc>
          <w:tcPr>
            <w:tcW w:w="222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2018级汉语国际教育</w:t>
            </w:r>
          </w:p>
        </w:tc>
        <w:tc>
          <w:tcPr>
            <w:tcW w:w="698"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42</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2022-2023（二）</w:t>
            </w:r>
          </w:p>
        </w:tc>
        <w:tc>
          <w:tcPr>
            <w:tcW w:w="2120"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毕业论文（设计）</w:t>
            </w:r>
          </w:p>
        </w:tc>
        <w:tc>
          <w:tcPr>
            <w:tcW w:w="222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2019级汉语国际教育</w:t>
            </w:r>
          </w:p>
        </w:tc>
        <w:tc>
          <w:tcPr>
            <w:tcW w:w="698"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672"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120"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222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698"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102</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11DC5C71">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（1）论文指导</w:t>
            </w:r>
          </w:p>
          <w:p w14:paraId="394467D4">
            <w:pPr>
              <w:spacing w:line="240" w:lineRule="exact"/>
              <w:rPr>
                <w:rFonts w:hint="eastAsia" w:asciiTheme="minorEastAsia" w:hAnsiTheme="minorEastAsia" w:cstheme="minorEastAsia"/>
                <w:szCs w:val="21"/>
                <w:lang w:val="en-US" w:eastAsia="zh-CN"/>
              </w:rPr>
            </w:pPr>
            <w:r>
              <w:rPr>
                <w:rFonts w:hint="eastAsia" w:asciiTheme="minorEastAsia" w:hAnsiTheme="minorEastAsia" w:eastAsiaTheme="minorEastAsia" w:cstheme="minorEastAsia"/>
                <w:szCs w:val="21"/>
              </w:rPr>
              <w:t>本</w:t>
            </w:r>
            <w:r>
              <w:rPr>
                <w:rFonts w:hint="eastAsia" w:asciiTheme="minorEastAsia" w:hAnsiTheme="minorEastAsia" w:cstheme="minorEastAsia"/>
                <w:szCs w:val="21"/>
                <w:lang w:eastAsia="zh-CN"/>
              </w:rPr>
              <w:t>人自</w:t>
            </w:r>
            <w:r>
              <w:rPr>
                <w:rFonts w:hint="eastAsia" w:asciiTheme="minorEastAsia" w:hAnsiTheme="minorEastAsia" w:cstheme="minorEastAsia"/>
                <w:szCs w:val="21"/>
                <w:lang w:val="en-US" w:eastAsia="zh-CN"/>
              </w:rPr>
              <w:t>2021年1月</w:t>
            </w:r>
            <w:r>
              <w:rPr>
                <w:rFonts w:hint="eastAsia" w:asciiTheme="minorEastAsia" w:hAnsiTheme="minorEastAsia" w:cstheme="minorEastAsia"/>
                <w:szCs w:val="21"/>
                <w:lang w:eastAsia="zh-CN"/>
              </w:rPr>
              <w:t xml:space="preserve">入职，截至到 </w:t>
            </w:r>
            <w:r>
              <w:rPr>
                <w:rFonts w:hint="eastAsia" w:asciiTheme="minorEastAsia" w:hAnsiTheme="minorEastAsia" w:cstheme="minorEastAsia"/>
                <w:szCs w:val="21"/>
                <w:lang w:val="en-US" w:eastAsia="zh-CN"/>
              </w:rPr>
              <w:t>2023-2024年第1学期</w:t>
            </w:r>
            <w:r>
              <w:rPr>
                <w:rFonts w:hint="eastAsia" w:asciiTheme="minorEastAsia" w:hAnsiTheme="minorEastAsia" w:cstheme="minorEastAsia"/>
                <w:szCs w:val="21"/>
                <w:lang w:eastAsia="zh-CN"/>
              </w:rPr>
              <w:t>，共</w:t>
            </w:r>
            <w:r>
              <w:rPr>
                <w:rFonts w:hint="eastAsia" w:asciiTheme="minorEastAsia" w:hAnsiTheme="minorEastAsia" w:cstheme="minorEastAsia"/>
                <w:szCs w:val="21"/>
                <w:lang w:val="en-US" w:eastAsia="zh-CN"/>
              </w:rPr>
              <w:t>指导</w:t>
            </w:r>
            <w:r>
              <w:rPr>
                <w:rFonts w:hint="eastAsia" w:asciiTheme="minorEastAsia" w:hAnsiTheme="minorEastAsia" w:cstheme="minorEastAsia"/>
                <w:szCs w:val="21"/>
                <w:lang w:eastAsia="zh-CN"/>
              </w:rPr>
              <w:t xml:space="preserve">2018、2019 </w:t>
            </w:r>
            <w:r>
              <w:rPr>
                <w:rFonts w:hint="eastAsia" w:asciiTheme="minorEastAsia" w:hAnsiTheme="minorEastAsia" w:cstheme="minorEastAsia"/>
                <w:szCs w:val="21"/>
                <w:lang w:val="en-US" w:eastAsia="zh-CN"/>
              </w:rPr>
              <w:t>两</w:t>
            </w:r>
            <w:r>
              <w:rPr>
                <w:rFonts w:hint="eastAsia" w:asciiTheme="minorEastAsia" w:hAnsiTheme="minorEastAsia" w:cstheme="minorEastAsia"/>
                <w:szCs w:val="21"/>
                <w:lang w:eastAsia="zh-CN"/>
              </w:rPr>
              <w:t>届</w:t>
            </w:r>
            <w:r>
              <w:rPr>
                <w:rFonts w:hint="eastAsia" w:asciiTheme="minorEastAsia" w:hAnsiTheme="minorEastAsia" w:cstheme="minorEastAsia"/>
                <w:szCs w:val="21"/>
                <w:lang w:val="en-US" w:eastAsia="zh-CN"/>
              </w:rPr>
              <w:t>本科生毕业论文：</w:t>
            </w:r>
          </w:p>
          <w:p w14:paraId="273400C5">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2018届指导汉语国际教育专业国内生6人、国际生1人，课时量折合计42学时；</w:t>
            </w:r>
          </w:p>
          <w:p w14:paraId="32129D57">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2019届指导汉语国际教育专业国内生10人，课时量折合计60学时。</w:t>
            </w:r>
          </w:p>
          <w:p w14:paraId="775AAC4E">
            <w:pPr>
              <w:spacing w:line="240" w:lineRule="exact"/>
              <w:rPr>
                <w:rFonts w:hint="eastAsia" w:asciiTheme="minorEastAsia" w:hAnsiTheme="minorEastAsia" w:cstheme="minorEastAsia"/>
                <w:szCs w:val="21"/>
                <w:lang w:val="en-US" w:eastAsia="zh-CN"/>
              </w:rPr>
            </w:pPr>
          </w:p>
          <w:p w14:paraId="2A619E33">
            <w:pPr>
              <w:numPr>
                <w:ilvl w:val="0"/>
                <w:numId w:val="1"/>
              </w:num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指导毕业实习</w:t>
            </w:r>
          </w:p>
          <w:p w14:paraId="78F7C1DB">
            <w:pPr>
              <w:numPr>
                <w:ilvl w:val="0"/>
                <w:numId w:val="0"/>
              </w:num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2021-2022年度，指导2019级学生实习、见习，获得优秀实习指导教师称号。</w:t>
            </w:r>
          </w:p>
          <w:p w14:paraId="71D70245">
            <w:pPr>
              <w:spacing w:line="240" w:lineRule="exact"/>
              <w:rPr>
                <w:rFonts w:hint="eastAsia" w:asciiTheme="minorEastAsia" w:hAnsiTheme="minorEastAsia" w:cstheme="minorEastAsia"/>
                <w:szCs w:val="21"/>
                <w:lang w:val="en-US" w:eastAsia="zh-CN"/>
              </w:rPr>
            </w:pPr>
          </w:p>
          <w:p w14:paraId="3EAFD70F">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（3）指导创新创业活动</w:t>
            </w:r>
          </w:p>
          <w:p w14:paraId="529F2D7C">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2022年，指导学生获得第八届中国国际“互联网+”大学生创新创业大赛校级金奖。</w:t>
            </w:r>
          </w:p>
          <w:p w14:paraId="25EF4D05">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2023年，指导学生获得第八届中国国际“互联网+”大学生创新创业大赛校级银奖。</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both"/>
              <w:rPr>
                <w:rFonts w:hint="default" w:asciiTheme="minorEastAsia" w:hAnsiTheme="minorEastAsia" w:eastAsiaTheme="minorEastAsia" w:cstheme="minorEastAsia"/>
                <w:b w:val="0"/>
                <w:bCs w:val="0"/>
                <w:kern w:val="0"/>
                <w:szCs w:val="21"/>
                <w:lang w:val="en-US" w:eastAsia="zh-CN"/>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b w:val="0"/>
                <w:bCs w:val="0"/>
                <w:kern w:val="0"/>
                <w:szCs w:val="21"/>
              </w:rPr>
            </w:pP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center"/>
              <w:rPr>
                <w:rFonts w:hint="default" w:asciiTheme="minorEastAsia" w:hAnsiTheme="minorEastAsia" w:eastAsiaTheme="minorEastAsia" w:cstheme="minorEastAsia"/>
                <w:kern w:val="0"/>
                <w:szCs w:val="21"/>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center"/>
              <w:rPr>
                <w:rFonts w:hint="eastAsia" w:asciiTheme="minorEastAsia" w:hAnsiTheme="minorEastAsia" w:eastAsiaTheme="minorEastAsia" w:cstheme="minorEastAsia"/>
                <w:kern w:val="0"/>
                <w:szCs w:val="21"/>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both"/>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80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both"/>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center"/>
              <w:rPr>
                <w:rFonts w:hint="eastAsia" w:asciiTheme="minorEastAsia" w:hAnsiTheme="minorEastAsia" w:eastAsiaTheme="minorEastAsia" w:cstheme="minorEastAsia"/>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center"/>
              <w:rPr>
                <w:rFonts w:hint="eastAsia" w:asciiTheme="minorEastAsia" w:hAnsiTheme="minorEastAsia" w:eastAsia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80</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center"/>
              <w:rPr>
                <w:rFonts w:hint="eastAsia" w:asciiTheme="minorEastAsia" w:hAnsiTheme="minorEastAsia" w:eastAsiaTheme="minorEastAsia" w:cstheme="minorEastAsia"/>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515"/>
        <w:gridCol w:w="637"/>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515"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37"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515"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637"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515"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637"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515"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20</w:t>
            </w:r>
            <w:r>
              <w:rPr>
                <w:rFonts w:hint="eastAsia" w:asciiTheme="minorEastAsia" w:hAnsiTheme="minorEastAsia" w:eastAsiaTheme="minorEastAsia" w:cstheme="minorEastAsia"/>
                <w:b w:val="0"/>
                <w:bCs w:val="0"/>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515"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 xml:space="preserve"> </w:t>
            </w:r>
          </w:p>
        </w:tc>
        <w:tc>
          <w:tcPr>
            <w:tcW w:w="637"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val="0"/>
                <w:bCs w:val="0"/>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515"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val="0"/>
                <w:bCs w:val="0"/>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515"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p>
        </w:tc>
        <w:tc>
          <w:tcPr>
            <w:tcW w:w="637"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rPr>
              <w:t>　</w:t>
            </w:r>
            <w:r>
              <w:rPr>
                <w:rFonts w:hint="eastAsia" w:asciiTheme="minorEastAsia" w:hAnsiTheme="minorEastAsia" w:cstheme="minorEastAsia"/>
                <w:b w:val="0"/>
                <w:bCs w:val="0"/>
                <w:kern w:val="0"/>
                <w:sz w:val="24"/>
                <w:szCs w:val="24"/>
                <w:lang w:val="en-US" w:eastAsia="zh-CN"/>
              </w:rPr>
              <w:t>20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val="0"/>
                <w:bCs w:val="0"/>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515"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515"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515"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515"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515"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637"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5116399">
      <w:pPr>
        <w:widowControl/>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27"/>
        <w:gridCol w:w="3217"/>
        <w:gridCol w:w="678"/>
        <w:gridCol w:w="851"/>
        <w:gridCol w:w="1442"/>
        <w:gridCol w:w="1413"/>
        <w:gridCol w:w="994"/>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2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217"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67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42" w:type="dxa"/>
            <w:vAlign w:val="center"/>
          </w:tcPr>
          <w:p w14:paraId="2EB56C75">
            <w:pPr>
              <w:jc w:val="center"/>
              <w:rPr>
                <w:rFonts w:cs="宋体" w:asciiTheme="minorEastAsia" w:hAnsiTheme="minorEastAsia"/>
                <w:kern w:val="0"/>
                <w:szCs w:val="21"/>
              </w:rPr>
            </w:pPr>
            <w:r>
              <w:rPr>
                <w:rFonts w:hint="eastAsia" w:cs="宋体" w:asciiTheme="minorEastAsia" w:hAnsiTheme="minorEastAsia"/>
                <w:kern w:val="0"/>
                <w:szCs w:val="21"/>
              </w:rPr>
              <w:t>获奖人排序（本人排名）</w:t>
            </w:r>
          </w:p>
        </w:tc>
        <w:tc>
          <w:tcPr>
            <w:tcW w:w="1413" w:type="dxa"/>
            <w:tcBorders>
              <w:right w:val="single" w:color="auto" w:sz="4" w:space="0"/>
            </w:tcBorders>
            <w:vAlign w:val="center"/>
          </w:tcPr>
          <w:p w14:paraId="7DC1532B">
            <w:pPr>
              <w:ind w:firstLine="210" w:firstLineChars="100"/>
              <w:jc w:val="both"/>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both"/>
              <w:rPr>
                <w:rFonts w:cs="宋体" w:asciiTheme="minorEastAsia" w:hAnsiTheme="minorEastAsia"/>
                <w:kern w:val="0"/>
                <w:szCs w:val="21"/>
              </w:rPr>
            </w:pPr>
            <w:r>
              <w:rPr>
                <w:rFonts w:hint="eastAsia" w:cs="宋体" w:asciiTheme="minorEastAsia" w:hAnsiTheme="minorEastAsia"/>
                <w:kern w:val="0"/>
                <w:szCs w:val="21"/>
              </w:rPr>
              <w:t>（盖章单位）</w:t>
            </w:r>
          </w:p>
        </w:tc>
        <w:tc>
          <w:tcPr>
            <w:tcW w:w="994"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2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217" w:type="dxa"/>
            <w:vAlign w:val="center"/>
          </w:tcPr>
          <w:p w14:paraId="4B8F8DA2">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国际传播视域下中华优秀传统文化融入高校留学生课程的教学改革与实践</w:t>
            </w:r>
          </w:p>
        </w:tc>
        <w:tc>
          <w:tcPr>
            <w:tcW w:w="678" w:type="dxa"/>
            <w:vAlign w:val="center"/>
          </w:tcPr>
          <w:p w14:paraId="22C9C81C">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22B3471A">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一般</w:t>
            </w:r>
          </w:p>
        </w:tc>
        <w:tc>
          <w:tcPr>
            <w:tcW w:w="1442" w:type="dxa"/>
            <w:vAlign w:val="center"/>
          </w:tcPr>
          <w:p w14:paraId="15E863B1">
            <w:pPr>
              <w:ind w:firstLine="210" w:firstLineChars="100"/>
              <w:jc w:val="both"/>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主持人</w:t>
            </w:r>
          </w:p>
        </w:tc>
        <w:tc>
          <w:tcPr>
            <w:tcW w:w="1413" w:type="dxa"/>
            <w:tcBorders>
              <w:right w:val="single" w:color="auto" w:sz="4" w:space="0"/>
            </w:tcBorders>
            <w:vAlign w:val="center"/>
          </w:tcPr>
          <w:p w14:paraId="592F509C">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w:t>
            </w:r>
          </w:p>
          <w:p w14:paraId="211D9A09">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教育厅</w:t>
            </w:r>
          </w:p>
        </w:tc>
        <w:tc>
          <w:tcPr>
            <w:tcW w:w="994" w:type="dxa"/>
            <w:tcBorders>
              <w:right w:val="single" w:color="auto" w:sz="4" w:space="0"/>
            </w:tcBorders>
            <w:vAlign w:val="center"/>
          </w:tcPr>
          <w:p w14:paraId="5731ABD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2023</w:t>
            </w:r>
          </w:p>
        </w:tc>
        <w:tc>
          <w:tcPr>
            <w:tcW w:w="532" w:type="dxa"/>
            <w:tcBorders>
              <w:left w:val="single" w:color="auto" w:sz="4" w:space="0"/>
            </w:tcBorders>
            <w:vAlign w:val="center"/>
          </w:tcPr>
          <w:p w14:paraId="2AB4402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100</w:t>
            </w: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20"/>
        <w:gridCol w:w="3216"/>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720"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216"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720" w:type="dxa"/>
            <w:vAlign w:val="center"/>
          </w:tcPr>
          <w:p w14:paraId="6F0529D6">
            <w:pPr>
              <w:jc w:val="center"/>
              <w:rPr>
                <w:rFonts w:hint="eastAsia" w:cs="宋体" w:asciiTheme="minorEastAsia" w:hAnsiTheme="minorEastAsia"/>
                <w:kern w:val="0"/>
                <w:szCs w:val="21"/>
                <w:lang w:val="en-US" w:eastAsia="zh-CN"/>
              </w:rPr>
            </w:pPr>
          </w:p>
          <w:p w14:paraId="346F2A67">
            <w:pPr>
              <w:jc w:val="center"/>
              <w:rPr>
                <w:rFonts w:hint="eastAsia" w:cs="宋体" w:asciiTheme="minorEastAsia" w:hAnsiTheme="minorEastAsia"/>
                <w:kern w:val="0"/>
                <w:szCs w:val="21"/>
                <w:lang w:val="en-US" w:eastAsia="zh-CN"/>
              </w:rPr>
            </w:pPr>
          </w:p>
        </w:tc>
        <w:tc>
          <w:tcPr>
            <w:tcW w:w="3216" w:type="dxa"/>
            <w:vAlign w:val="center"/>
          </w:tcPr>
          <w:p w14:paraId="2B9EBA93">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ChatGPT 时代 AI 抄袭的应对策略及教学设计探究</w:t>
            </w:r>
          </w:p>
        </w:tc>
        <w:tc>
          <w:tcPr>
            <w:tcW w:w="708" w:type="dxa"/>
            <w:vAlign w:val="center"/>
          </w:tcPr>
          <w:p w14:paraId="581FCACE">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3375B771">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w:t>
            </w:r>
          </w:p>
        </w:tc>
        <w:tc>
          <w:tcPr>
            <w:tcW w:w="1417" w:type="dxa"/>
            <w:vAlign w:val="center"/>
          </w:tcPr>
          <w:p w14:paraId="32366FA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独立</w:t>
            </w:r>
          </w:p>
        </w:tc>
        <w:tc>
          <w:tcPr>
            <w:tcW w:w="1418" w:type="dxa"/>
            <w:tcBorders>
              <w:right w:val="single" w:color="auto" w:sz="4" w:space="0"/>
            </w:tcBorders>
            <w:vAlign w:val="center"/>
          </w:tcPr>
          <w:p w14:paraId="03123F34">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w:t>
            </w:r>
          </w:p>
          <w:p w14:paraId="6ABC0197">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教育厅</w:t>
            </w:r>
          </w:p>
        </w:tc>
        <w:tc>
          <w:tcPr>
            <w:tcW w:w="992" w:type="dxa"/>
            <w:tcBorders>
              <w:right w:val="single" w:color="auto" w:sz="4" w:space="0"/>
            </w:tcBorders>
            <w:vAlign w:val="center"/>
          </w:tcPr>
          <w:p w14:paraId="3400E7B2">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2023</w:t>
            </w:r>
          </w:p>
        </w:tc>
        <w:tc>
          <w:tcPr>
            <w:tcW w:w="532" w:type="dxa"/>
            <w:tcBorders>
              <w:left w:val="single" w:color="auto" w:sz="4" w:space="0"/>
            </w:tcBorders>
            <w:vAlign w:val="center"/>
          </w:tcPr>
          <w:p w14:paraId="165E639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80</w:t>
            </w:r>
          </w:p>
        </w:tc>
      </w:tr>
    </w:tbl>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18"/>
        <w:gridCol w:w="685"/>
        <w:gridCol w:w="794"/>
        <w:gridCol w:w="1752"/>
        <w:gridCol w:w="1498"/>
        <w:gridCol w:w="765"/>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1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685"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94"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2"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98" w:type="dxa"/>
            <w:tcBorders>
              <w:right w:val="single" w:color="auto" w:sz="4" w:space="0"/>
            </w:tcBorders>
            <w:vAlign w:val="center"/>
          </w:tcPr>
          <w:p w14:paraId="5525FCB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765"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ind w:firstLine="210" w:firstLineChars="100"/>
              <w:jc w:val="both"/>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018" w:type="dxa"/>
            <w:vAlign w:val="center"/>
          </w:tcPr>
          <w:p w14:paraId="1ECE970A">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首届全国“悦读中国”国际学生讲故事大赛</w:t>
            </w:r>
          </w:p>
        </w:tc>
        <w:tc>
          <w:tcPr>
            <w:tcW w:w="685" w:type="dxa"/>
            <w:vAlign w:val="center"/>
          </w:tcPr>
          <w:p w14:paraId="777370A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国家级</w:t>
            </w:r>
          </w:p>
        </w:tc>
        <w:tc>
          <w:tcPr>
            <w:tcW w:w="794" w:type="dxa"/>
            <w:vAlign w:val="center"/>
          </w:tcPr>
          <w:p w14:paraId="1C5FB16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三等</w:t>
            </w:r>
          </w:p>
        </w:tc>
        <w:tc>
          <w:tcPr>
            <w:tcW w:w="1752" w:type="dxa"/>
            <w:vAlign w:val="center"/>
          </w:tcPr>
          <w:p w14:paraId="3FD9CDFC">
            <w:pPr>
              <w:ind w:firstLine="420" w:firstLineChars="200"/>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独立指导</w:t>
            </w:r>
          </w:p>
        </w:tc>
        <w:tc>
          <w:tcPr>
            <w:tcW w:w="1498" w:type="dxa"/>
            <w:tcBorders>
              <w:right w:val="single" w:color="auto" w:sz="4" w:space="0"/>
            </w:tcBorders>
            <w:vAlign w:val="center"/>
          </w:tcPr>
          <w:p w14:paraId="50B3FA28">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上海师范大学</w:t>
            </w:r>
          </w:p>
        </w:tc>
        <w:tc>
          <w:tcPr>
            <w:tcW w:w="765" w:type="dxa"/>
            <w:tcBorders>
              <w:right w:val="single" w:color="auto" w:sz="4" w:space="0"/>
            </w:tcBorders>
            <w:vAlign w:val="center"/>
          </w:tcPr>
          <w:p w14:paraId="6924D730">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2023</w:t>
            </w:r>
          </w:p>
        </w:tc>
        <w:tc>
          <w:tcPr>
            <w:tcW w:w="532" w:type="dxa"/>
            <w:tcBorders>
              <w:left w:val="single" w:color="auto" w:sz="4" w:space="0"/>
            </w:tcBorders>
            <w:vAlign w:val="center"/>
          </w:tcPr>
          <w:p w14:paraId="61E866E6">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r w14:paraId="113ECA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62AB30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18" w:type="dxa"/>
            <w:vAlign w:val="center"/>
          </w:tcPr>
          <w:p w14:paraId="728A0489">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海南省第十一届“琼州杯”国际学生汉语与才艺大赛</w:t>
            </w:r>
          </w:p>
        </w:tc>
        <w:tc>
          <w:tcPr>
            <w:tcW w:w="685" w:type="dxa"/>
            <w:vAlign w:val="center"/>
          </w:tcPr>
          <w:p w14:paraId="4B4D0336">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794" w:type="dxa"/>
            <w:vAlign w:val="center"/>
          </w:tcPr>
          <w:p w14:paraId="5111ECC1">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二等</w:t>
            </w:r>
          </w:p>
        </w:tc>
        <w:tc>
          <w:tcPr>
            <w:tcW w:w="1752" w:type="dxa"/>
            <w:vAlign w:val="center"/>
          </w:tcPr>
          <w:p w14:paraId="4365BE77">
            <w:pPr>
              <w:ind w:firstLine="420" w:firstLineChars="200"/>
              <w:jc w:val="both"/>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独立指导</w:t>
            </w:r>
          </w:p>
        </w:tc>
        <w:tc>
          <w:tcPr>
            <w:tcW w:w="1498" w:type="dxa"/>
            <w:tcBorders>
              <w:right w:val="single" w:color="auto" w:sz="4" w:space="0"/>
            </w:tcBorders>
            <w:vAlign w:val="center"/>
          </w:tcPr>
          <w:p w14:paraId="36F792A6">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w:t>
            </w:r>
          </w:p>
          <w:p w14:paraId="5A85648C">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教育厅</w:t>
            </w:r>
          </w:p>
        </w:tc>
        <w:tc>
          <w:tcPr>
            <w:tcW w:w="765" w:type="dxa"/>
            <w:tcBorders>
              <w:right w:val="single" w:color="auto" w:sz="4" w:space="0"/>
            </w:tcBorders>
            <w:vAlign w:val="center"/>
          </w:tcPr>
          <w:p w14:paraId="64CC9FEC">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2022</w:t>
            </w:r>
          </w:p>
        </w:tc>
        <w:tc>
          <w:tcPr>
            <w:tcW w:w="532" w:type="dxa"/>
            <w:tcBorders>
              <w:left w:val="single" w:color="auto" w:sz="4" w:space="0"/>
            </w:tcBorders>
            <w:vAlign w:val="center"/>
          </w:tcPr>
          <w:p w14:paraId="21F06589">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w:t>
            </w:r>
          </w:p>
        </w:tc>
      </w:tr>
      <w:tr w14:paraId="633576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1D0F6F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3</w:t>
            </w:r>
          </w:p>
        </w:tc>
        <w:tc>
          <w:tcPr>
            <w:tcW w:w="3018" w:type="dxa"/>
            <w:vAlign w:val="center"/>
          </w:tcPr>
          <w:p w14:paraId="33AC5E1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海南省第十一届“琼州杯”国际学生汉语与才艺大赛</w:t>
            </w:r>
          </w:p>
        </w:tc>
        <w:tc>
          <w:tcPr>
            <w:tcW w:w="685" w:type="dxa"/>
            <w:vAlign w:val="center"/>
          </w:tcPr>
          <w:p w14:paraId="4DDE2918">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794" w:type="dxa"/>
            <w:vAlign w:val="center"/>
          </w:tcPr>
          <w:p w14:paraId="3791E993">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w:t>
            </w:r>
          </w:p>
        </w:tc>
        <w:tc>
          <w:tcPr>
            <w:tcW w:w="1752" w:type="dxa"/>
            <w:vAlign w:val="center"/>
          </w:tcPr>
          <w:p w14:paraId="345A44AD">
            <w:pPr>
              <w:ind w:firstLine="420" w:firstLineChars="200"/>
              <w:jc w:val="both"/>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独立指导</w:t>
            </w:r>
          </w:p>
        </w:tc>
        <w:tc>
          <w:tcPr>
            <w:tcW w:w="1498" w:type="dxa"/>
            <w:tcBorders>
              <w:right w:val="single" w:color="auto" w:sz="4" w:space="0"/>
            </w:tcBorders>
            <w:vAlign w:val="center"/>
          </w:tcPr>
          <w:p w14:paraId="5E0B808E">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w:t>
            </w:r>
          </w:p>
          <w:p w14:paraId="209E6AD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教育厅</w:t>
            </w:r>
          </w:p>
        </w:tc>
        <w:tc>
          <w:tcPr>
            <w:tcW w:w="765" w:type="dxa"/>
            <w:tcBorders>
              <w:right w:val="single" w:color="auto" w:sz="4" w:space="0"/>
            </w:tcBorders>
            <w:vAlign w:val="center"/>
          </w:tcPr>
          <w:p w14:paraId="7D7F0A20">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2022</w:t>
            </w:r>
          </w:p>
        </w:tc>
        <w:tc>
          <w:tcPr>
            <w:tcW w:w="532" w:type="dxa"/>
            <w:tcBorders>
              <w:left w:val="single" w:color="auto" w:sz="4" w:space="0"/>
            </w:tcBorders>
            <w:vAlign w:val="center"/>
          </w:tcPr>
          <w:p w14:paraId="64A81FC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0</w:t>
            </w:r>
          </w:p>
        </w:tc>
      </w:tr>
    </w:tbl>
    <w:p w14:paraId="291E6807">
      <w:pPr>
        <w:rPr>
          <w:rFonts w:cs="宋体" w:asciiTheme="minorEastAsia" w:hAnsiTheme="minorEastAsia"/>
          <w:kern w:val="0"/>
          <w:szCs w:val="21"/>
        </w:rPr>
      </w:pPr>
    </w:p>
    <w:p w14:paraId="3AE46D67">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600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400</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320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320</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spacing w:line="300" w:lineRule="exact"/>
              <w:rPr>
                <w:rFonts w:hint="eastAsia" w:ascii="宋体" w:hAnsi="宋体" w:eastAsia="宋体" w:cs="宋体"/>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150</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ind w:firstLine="240" w:firstLineChars="100"/>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6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686"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690"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2"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936"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686"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2"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86"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2"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2"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2"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686"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2"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2"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936"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86"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2"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2"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2"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2"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686"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2"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686"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2"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936"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2"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2"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2"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686"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2"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686"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2"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1070</w:t>
            </w: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30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13"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1070</w:t>
            </w: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469"/>
        <w:gridCol w:w="663"/>
        <w:gridCol w:w="1949"/>
        <w:gridCol w:w="994"/>
        <w:gridCol w:w="1615"/>
        <w:gridCol w:w="663"/>
        <w:gridCol w:w="988"/>
        <w:gridCol w:w="693"/>
        <w:gridCol w:w="656"/>
        <w:gridCol w:w="611"/>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480" w:type="dxa"/>
            <w:tcBorders>
              <w:tl2br w:val="nil"/>
              <w:tr2bl w:val="nil"/>
            </w:tcBorders>
            <w:vAlign w:val="center"/>
          </w:tcPr>
          <w:p w14:paraId="5D14A066">
            <w:pPr>
              <w:jc w:val="center"/>
              <w:rPr>
                <w:rFonts w:eastAsia="宋体"/>
                <w:b/>
                <w:bCs/>
              </w:rPr>
            </w:pPr>
            <w:r>
              <w:rPr>
                <w:rFonts w:hint="eastAsia" w:eastAsia="宋体"/>
                <w:b/>
                <w:bCs/>
              </w:rPr>
              <w:t>类别</w:t>
            </w:r>
          </w:p>
        </w:tc>
        <w:tc>
          <w:tcPr>
            <w:tcW w:w="469" w:type="dxa"/>
            <w:tcBorders>
              <w:tl2br w:val="nil"/>
              <w:tr2bl w:val="nil"/>
            </w:tcBorders>
            <w:vAlign w:val="center"/>
          </w:tcPr>
          <w:p w14:paraId="405BEF73">
            <w:pPr>
              <w:jc w:val="center"/>
              <w:rPr>
                <w:b/>
                <w:bCs/>
              </w:rPr>
            </w:pPr>
            <w:r>
              <w:rPr>
                <w:rFonts w:hint="eastAsia"/>
                <w:b/>
                <w:bCs/>
              </w:rPr>
              <w:t>序号</w:t>
            </w:r>
          </w:p>
        </w:tc>
        <w:tc>
          <w:tcPr>
            <w:tcW w:w="663" w:type="dxa"/>
            <w:tcBorders>
              <w:tl2br w:val="nil"/>
              <w:tr2bl w:val="nil"/>
            </w:tcBorders>
            <w:vAlign w:val="center"/>
          </w:tcPr>
          <w:p w14:paraId="3E509955">
            <w:pPr>
              <w:jc w:val="center"/>
              <w:rPr>
                <w:b/>
                <w:bCs/>
              </w:rPr>
            </w:pPr>
            <w:r>
              <w:rPr>
                <w:rFonts w:hint="eastAsia"/>
                <w:b/>
                <w:bCs/>
              </w:rPr>
              <w:t>项目等级</w:t>
            </w:r>
          </w:p>
        </w:tc>
        <w:tc>
          <w:tcPr>
            <w:tcW w:w="1949" w:type="dxa"/>
            <w:tcBorders>
              <w:tl2br w:val="nil"/>
              <w:tr2bl w:val="nil"/>
            </w:tcBorders>
            <w:vAlign w:val="center"/>
          </w:tcPr>
          <w:p w14:paraId="3ABB55F7">
            <w:pPr>
              <w:jc w:val="center"/>
              <w:rPr>
                <w:b/>
                <w:bCs/>
              </w:rPr>
            </w:pPr>
            <w:r>
              <w:rPr>
                <w:rFonts w:hint="eastAsia"/>
                <w:b/>
                <w:bCs/>
              </w:rPr>
              <w:t>项目名称</w:t>
            </w:r>
          </w:p>
        </w:tc>
        <w:tc>
          <w:tcPr>
            <w:tcW w:w="994" w:type="dxa"/>
            <w:tcBorders>
              <w:tl2br w:val="nil"/>
              <w:tr2bl w:val="nil"/>
            </w:tcBorders>
            <w:vAlign w:val="center"/>
          </w:tcPr>
          <w:p w14:paraId="2735350F">
            <w:pPr>
              <w:jc w:val="center"/>
              <w:rPr>
                <w:b/>
                <w:bCs/>
              </w:rPr>
            </w:pPr>
            <w:r>
              <w:rPr>
                <w:rFonts w:hint="eastAsia"/>
                <w:b/>
                <w:bCs/>
              </w:rPr>
              <w:t>批准号</w:t>
            </w:r>
          </w:p>
        </w:tc>
        <w:tc>
          <w:tcPr>
            <w:tcW w:w="1615"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663"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988" w:type="dxa"/>
            <w:tcBorders>
              <w:tl2br w:val="nil"/>
              <w:tr2bl w:val="nil"/>
            </w:tcBorders>
            <w:vAlign w:val="center"/>
          </w:tcPr>
          <w:p w14:paraId="2C3C2E81">
            <w:pPr>
              <w:jc w:val="center"/>
              <w:rPr>
                <w:rFonts w:eastAsia="宋体"/>
                <w:b/>
                <w:bCs/>
              </w:rPr>
            </w:pPr>
            <w:r>
              <w:rPr>
                <w:rFonts w:hint="eastAsia"/>
                <w:b/>
                <w:bCs/>
              </w:rPr>
              <w:t>立项经（万元）</w:t>
            </w:r>
          </w:p>
        </w:tc>
        <w:tc>
          <w:tcPr>
            <w:tcW w:w="693"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656"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611"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480" w:type="dxa"/>
            <w:vMerge w:val="restart"/>
            <w:tcBorders>
              <w:tl2br w:val="nil"/>
              <w:tr2bl w:val="nil"/>
            </w:tcBorders>
            <w:vAlign w:val="center"/>
          </w:tcPr>
          <w:p w14:paraId="6BB3D43A">
            <w:pPr>
              <w:jc w:val="center"/>
              <w:rPr>
                <w:b/>
                <w:bCs/>
              </w:rPr>
            </w:pPr>
            <w:r>
              <w:rPr>
                <w:rFonts w:hint="eastAsia"/>
                <w:b/>
                <w:bCs/>
              </w:rPr>
              <w:t>可计分</w:t>
            </w:r>
          </w:p>
        </w:tc>
        <w:tc>
          <w:tcPr>
            <w:tcW w:w="469" w:type="dxa"/>
            <w:tcBorders>
              <w:tl2br w:val="nil"/>
              <w:tr2bl w:val="nil"/>
            </w:tcBorders>
            <w:vAlign w:val="center"/>
          </w:tcPr>
          <w:p w14:paraId="11272C90">
            <w:pPr>
              <w:rPr>
                <w:rFonts w:hint="default" w:eastAsiaTheme="minorEastAsia"/>
                <w:b w:val="0"/>
                <w:bCs w:val="0"/>
                <w:lang w:val="en-US" w:eastAsia="zh-CN"/>
              </w:rPr>
            </w:pPr>
            <w:r>
              <w:rPr>
                <w:rFonts w:hint="eastAsia"/>
                <w:b w:val="0"/>
                <w:bCs w:val="0"/>
                <w:lang w:val="en-US" w:eastAsia="zh-CN"/>
              </w:rPr>
              <w:t>C2</w:t>
            </w:r>
          </w:p>
        </w:tc>
        <w:tc>
          <w:tcPr>
            <w:tcW w:w="663" w:type="dxa"/>
            <w:tcBorders>
              <w:tl2br w:val="nil"/>
              <w:tr2bl w:val="nil"/>
            </w:tcBorders>
            <w:vAlign w:val="center"/>
          </w:tcPr>
          <w:p w14:paraId="57D74717">
            <w:pPr>
              <w:jc w:val="center"/>
              <w:rPr>
                <w:rFonts w:hint="default" w:eastAsiaTheme="minorEastAsia"/>
                <w:b w:val="0"/>
                <w:bCs w:val="0"/>
                <w:lang w:val="en-US" w:eastAsia="zh-CN"/>
              </w:rPr>
            </w:pPr>
            <w:r>
              <w:rPr>
                <w:rFonts w:hint="eastAsia"/>
                <w:b w:val="0"/>
                <w:bCs w:val="0"/>
                <w:lang w:val="en-US" w:eastAsia="zh-CN"/>
              </w:rPr>
              <w:t>省级重点</w:t>
            </w:r>
          </w:p>
        </w:tc>
        <w:tc>
          <w:tcPr>
            <w:tcW w:w="1949" w:type="dxa"/>
            <w:tcBorders>
              <w:tl2br w:val="nil"/>
              <w:tr2bl w:val="nil"/>
            </w:tcBorders>
            <w:vAlign w:val="center"/>
          </w:tcPr>
          <w:p w14:paraId="35EFACA0">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海南高校推进环南海国家</w:t>
            </w:r>
            <w:r>
              <w:rPr>
                <w:rFonts w:hint="eastAsia" w:ascii="仿宋" w:hAnsi="仿宋" w:eastAsia="仿宋" w:cs="仿宋"/>
                <w:color w:val="000000"/>
                <w:kern w:val="0"/>
                <w:sz w:val="24"/>
                <w:szCs w:val="24"/>
                <w:lang w:val="en-US" w:eastAsia="zh-CN" w:bidi="ar"/>
              </w:rPr>
              <w:t>国际中文教育合作实践路径新探索</w:t>
            </w:r>
          </w:p>
        </w:tc>
        <w:tc>
          <w:tcPr>
            <w:tcW w:w="994" w:type="dxa"/>
            <w:tcBorders>
              <w:tl2br w:val="nil"/>
              <w:tr2bl w:val="nil"/>
            </w:tcBorders>
            <w:vAlign w:val="center"/>
          </w:tcPr>
          <w:p w14:paraId="42E3A692">
            <w:pPr>
              <w:keepNext w:val="0"/>
              <w:keepLines w:val="0"/>
              <w:widowControl/>
              <w:suppressLineNumbers w:val="0"/>
              <w:jc w:val="center"/>
            </w:pPr>
            <w:r>
              <w:rPr>
                <w:rFonts w:ascii="仿宋" w:hAnsi="仿宋" w:eastAsia="仿宋" w:cs="仿宋"/>
                <w:color w:val="000000"/>
                <w:kern w:val="0"/>
                <w:sz w:val="24"/>
                <w:szCs w:val="24"/>
                <w:lang w:val="en-US" w:eastAsia="zh-CN" w:bidi="ar"/>
              </w:rPr>
              <w:t>23YHXZ102</w:t>
            </w:r>
          </w:p>
          <w:p w14:paraId="7A487CF4">
            <w:pPr>
              <w:jc w:val="center"/>
              <w:rPr>
                <w:b w:val="0"/>
                <w:bCs w:val="0"/>
              </w:rPr>
            </w:pPr>
          </w:p>
        </w:tc>
        <w:tc>
          <w:tcPr>
            <w:tcW w:w="1615" w:type="dxa"/>
            <w:tcBorders>
              <w:tl2br w:val="nil"/>
              <w:tr2bl w:val="nil"/>
            </w:tcBorders>
            <w:vAlign w:val="center"/>
          </w:tcPr>
          <w:p w14:paraId="168958EC">
            <w:pPr>
              <w:jc w:val="center"/>
              <w:rPr>
                <w:b w:val="0"/>
                <w:bCs w:val="0"/>
              </w:rPr>
            </w:pPr>
            <w:r>
              <w:rPr>
                <w:rFonts w:ascii="仿宋" w:hAnsi="仿宋" w:eastAsia="仿宋" w:cs="仿宋"/>
                <w:color w:val="000000"/>
                <w:kern w:val="0"/>
                <w:sz w:val="24"/>
                <w:szCs w:val="24"/>
                <w:lang w:val="en-US" w:eastAsia="zh-CN" w:bidi="ar"/>
              </w:rPr>
              <w:t>教育部中外语言合作交流中心国际中文教育协作机制项目</w:t>
            </w:r>
          </w:p>
        </w:tc>
        <w:tc>
          <w:tcPr>
            <w:tcW w:w="663" w:type="dxa"/>
            <w:tcBorders>
              <w:tl2br w:val="nil"/>
              <w:tr2bl w:val="nil"/>
            </w:tcBorders>
            <w:vAlign w:val="center"/>
          </w:tcPr>
          <w:p w14:paraId="215A69F8">
            <w:pPr>
              <w:jc w:val="center"/>
              <w:rPr>
                <w:rFonts w:hint="default" w:eastAsiaTheme="minorEastAsia"/>
                <w:b w:val="0"/>
                <w:bCs w:val="0"/>
                <w:lang w:val="en-US" w:eastAsia="zh-CN"/>
              </w:rPr>
            </w:pPr>
            <w:r>
              <w:rPr>
                <w:rFonts w:hint="eastAsia"/>
                <w:b w:val="0"/>
                <w:bCs w:val="0"/>
                <w:lang w:val="en-US" w:eastAsia="zh-CN"/>
              </w:rPr>
              <w:t>2023</w:t>
            </w:r>
          </w:p>
        </w:tc>
        <w:tc>
          <w:tcPr>
            <w:tcW w:w="988" w:type="dxa"/>
            <w:tcBorders>
              <w:tl2br w:val="nil"/>
              <w:tr2bl w:val="nil"/>
            </w:tcBorders>
            <w:vAlign w:val="center"/>
          </w:tcPr>
          <w:p w14:paraId="1400D7FA">
            <w:pPr>
              <w:jc w:val="center"/>
              <w:rPr>
                <w:rFonts w:hint="eastAsia" w:eastAsiaTheme="minorEastAsia"/>
                <w:b w:val="0"/>
                <w:bCs w:val="0"/>
                <w:lang w:val="en-US" w:eastAsia="zh-CN"/>
              </w:rPr>
            </w:pPr>
            <w:r>
              <w:rPr>
                <w:rFonts w:hint="eastAsia"/>
                <w:b w:val="0"/>
                <w:bCs w:val="0"/>
                <w:lang w:val="en-US" w:eastAsia="zh-CN"/>
              </w:rPr>
              <w:t>8</w:t>
            </w:r>
          </w:p>
        </w:tc>
        <w:tc>
          <w:tcPr>
            <w:tcW w:w="693" w:type="dxa"/>
            <w:tcBorders>
              <w:tl2br w:val="nil"/>
              <w:tr2bl w:val="nil"/>
            </w:tcBorders>
            <w:vAlign w:val="center"/>
          </w:tcPr>
          <w:p w14:paraId="250EC5D9">
            <w:pPr>
              <w:jc w:val="center"/>
              <w:rPr>
                <w:rFonts w:hint="eastAsia" w:eastAsiaTheme="minorEastAsia"/>
                <w:b w:val="0"/>
                <w:bCs w:val="0"/>
                <w:lang w:val="en-US" w:eastAsia="zh-CN"/>
              </w:rPr>
            </w:pPr>
            <w:r>
              <w:rPr>
                <w:rFonts w:hint="eastAsia"/>
                <w:b w:val="0"/>
                <w:bCs w:val="0"/>
                <w:lang w:val="en-US" w:eastAsia="zh-CN"/>
              </w:rPr>
              <w:t>是</w:t>
            </w:r>
          </w:p>
        </w:tc>
        <w:tc>
          <w:tcPr>
            <w:tcW w:w="656" w:type="dxa"/>
            <w:tcBorders>
              <w:tl2br w:val="nil"/>
              <w:tr2bl w:val="nil"/>
            </w:tcBorders>
            <w:vAlign w:val="center"/>
          </w:tcPr>
          <w:p w14:paraId="77F0FEC2">
            <w:pPr>
              <w:jc w:val="center"/>
              <w:rPr>
                <w:rFonts w:hint="eastAsia" w:eastAsiaTheme="minorEastAsia"/>
                <w:b w:val="0"/>
                <w:bCs w:val="0"/>
                <w:lang w:val="en-US" w:eastAsia="zh-CN"/>
              </w:rPr>
            </w:pPr>
            <w:r>
              <w:rPr>
                <w:rFonts w:hint="eastAsia"/>
                <w:b w:val="0"/>
                <w:bCs w:val="0"/>
                <w:lang w:val="en-US" w:eastAsia="zh-CN"/>
              </w:rPr>
              <w:t>否</w:t>
            </w:r>
          </w:p>
        </w:tc>
        <w:tc>
          <w:tcPr>
            <w:tcW w:w="611" w:type="dxa"/>
            <w:tcBorders>
              <w:tl2br w:val="nil"/>
              <w:tr2bl w:val="nil"/>
            </w:tcBorders>
            <w:vAlign w:val="center"/>
          </w:tcPr>
          <w:p w14:paraId="708451C1">
            <w:pPr>
              <w:jc w:val="center"/>
              <w:rPr>
                <w:rFonts w:hint="default" w:eastAsiaTheme="minorEastAsia"/>
                <w:b w:val="0"/>
                <w:bCs w:val="0"/>
                <w:lang w:val="en-US" w:eastAsia="zh-CN"/>
              </w:rPr>
            </w:pPr>
            <w:r>
              <w:rPr>
                <w:rFonts w:hint="eastAsia"/>
                <w:b w:val="0"/>
                <w:bCs w:val="0"/>
                <w:lang w:val="en-US" w:eastAsia="zh-CN"/>
              </w:rPr>
              <w:t>400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480" w:type="dxa"/>
            <w:vMerge w:val="continue"/>
            <w:tcBorders>
              <w:tl2br w:val="nil"/>
              <w:tr2bl w:val="nil"/>
            </w:tcBorders>
            <w:vAlign w:val="center"/>
          </w:tcPr>
          <w:p w14:paraId="3C31C50C">
            <w:pPr>
              <w:jc w:val="center"/>
              <w:rPr>
                <w:b/>
                <w:bCs/>
              </w:rPr>
            </w:pPr>
          </w:p>
        </w:tc>
        <w:tc>
          <w:tcPr>
            <w:tcW w:w="469" w:type="dxa"/>
            <w:tcBorders>
              <w:tl2br w:val="nil"/>
              <w:tr2bl w:val="nil"/>
            </w:tcBorders>
            <w:vAlign w:val="center"/>
          </w:tcPr>
          <w:p w14:paraId="7AF6FF26">
            <w:pPr>
              <w:rPr>
                <w:rFonts w:hint="default" w:eastAsiaTheme="minorEastAsia"/>
                <w:b w:val="0"/>
                <w:bCs w:val="0"/>
                <w:lang w:val="en-US" w:eastAsia="zh-CN"/>
              </w:rPr>
            </w:pPr>
            <w:r>
              <w:rPr>
                <w:rFonts w:hint="eastAsia"/>
                <w:b w:val="0"/>
                <w:bCs w:val="0"/>
                <w:lang w:val="en-US" w:eastAsia="zh-CN"/>
              </w:rPr>
              <w:t>C3</w:t>
            </w:r>
          </w:p>
        </w:tc>
        <w:tc>
          <w:tcPr>
            <w:tcW w:w="663" w:type="dxa"/>
            <w:tcBorders>
              <w:tl2br w:val="nil"/>
              <w:tr2bl w:val="nil"/>
            </w:tcBorders>
            <w:vAlign w:val="center"/>
          </w:tcPr>
          <w:p w14:paraId="0C9224E0">
            <w:pPr>
              <w:jc w:val="center"/>
              <w:rPr>
                <w:rFonts w:hint="default" w:eastAsiaTheme="minorEastAsia"/>
                <w:b w:val="0"/>
                <w:bCs w:val="0"/>
                <w:lang w:val="en-US" w:eastAsia="zh-CN"/>
              </w:rPr>
            </w:pPr>
            <w:r>
              <w:rPr>
                <w:rFonts w:hint="eastAsia"/>
                <w:b w:val="0"/>
                <w:bCs w:val="0"/>
                <w:lang w:val="en-US" w:eastAsia="zh-CN"/>
              </w:rPr>
              <w:t>省级一般</w:t>
            </w:r>
          </w:p>
        </w:tc>
        <w:tc>
          <w:tcPr>
            <w:tcW w:w="1949" w:type="dxa"/>
            <w:tcBorders>
              <w:tl2br w:val="nil"/>
              <w:tr2bl w:val="nil"/>
            </w:tcBorders>
            <w:vAlign w:val="center"/>
          </w:tcPr>
          <w:p w14:paraId="624A5D93">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“一带一路”软实力建设背景下海外新华人华侨作用研究</w:t>
            </w:r>
          </w:p>
        </w:tc>
        <w:tc>
          <w:tcPr>
            <w:tcW w:w="994" w:type="dxa"/>
            <w:tcBorders>
              <w:tl2br w:val="nil"/>
              <w:tr2bl w:val="nil"/>
            </w:tcBorders>
            <w:vAlign w:val="center"/>
          </w:tcPr>
          <w:p w14:paraId="4995C70E">
            <w:pPr>
              <w:jc w:val="center"/>
              <w:rPr>
                <w:b w:val="0"/>
                <w:bCs w:val="0"/>
              </w:rPr>
            </w:pPr>
            <w:r>
              <w:rPr>
                <w:rFonts w:hint="eastAsia" w:ascii="仿宋" w:hAnsi="仿宋" w:eastAsia="仿宋" w:cs="仿宋"/>
                <w:b w:val="0"/>
                <w:bCs w:val="0"/>
                <w:color w:val="000000"/>
                <w:kern w:val="0"/>
                <w:sz w:val="24"/>
                <w:szCs w:val="24"/>
                <w:lang w:val="en-US" w:eastAsia="zh-CN" w:bidi="ar"/>
              </w:rPr>
              <w:t>HNSK（QN）23-106</w:t>
            </w:r>
          </w:p>
        </w:tc>
        <w:tc>
          <w:tcPr>
            <w:tcW w:w="1615" w:type="dxa"/>
            <w:tcBorders>
              <w:tl2br w:val="nil"/>
              <w:tr2bl w:val="nil"/>
            </w:tcBorders>
            <w:vAlign w:val="center"/>
          </w:tcPr>
          <w:p w14:paraId="77A927DF">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海南省哲学社会规划</w:t>
            </w:r>
            <w:r>
              <w:rPr>
                <w:rFonts w:hint="eastAsia" w:ascii="仿宋" w:hAnsi="仿宋" w:eastAsia="仿宋" w:cs="仿宋"/>
                <w:color w:val="000000"/>
                <w:kern w:val="0"/>
                <w:sz w:val="24"/>
                <w:szCs w:val="24"/>
                <w:lang w:val="en-US" w:eastAsia="zh-CN" w:bidi="ar"/>
              </w:rPr>
              <w:t>项目</w:t>
            </w:r>
          </w:p>
        </w:tc>
        <w:tc>
          <w:tcPr>
            <w:tcW w:w="663" w:type="dxa"/>
            <w:tcBorders>
              <w:tl2br w:val="nil"/>
              <w:tr2bl w:val="nil"/>
            </w:tcBorders>
            <w:vAlign w:val="center"/>
          </w:tcPr>
          <w:p w14:paraId="30FD9C11">
            <w:pPr>
              <w:jc w:val="center"/>
              <w:rPr>
                <w:rFonts w:hint="default" w:eastAsiaTheme="minorEastAsia"/>
                <w:b w:val="0"/>
                <w:bCs w:val="0"/>
                <w:lang w:val="en-US" w:eastAsia="zh-CN"/>
              </w:rPr>
            </w:pPr>
            <w:r>
              <w:rPr>
                <w:rFonts w:hint="eastAsia"/>
                <w:b w:val="0"/>
                <w:bCs w:val="0"/>
                <w:lang w:val="en-US" w:eastAsia="zh-CN"/>
              </w:rPr>
              <w:t>2023</w:t>
            </w:r>
          </w:p>
        </w:tc>
        <w:tc>
          <w:tcPr>
            <w:tcW w:w="988" w:type="dxa"/>
            <w:tcBorders>
              <w:tl2br w:val="nil"/>
              <w:tr2bl w:val="nil"/>
            </w:tcBorders>
            <w:vAlign w:val="center"/>
          </w:tcPr>
          <w:p w14:paraId="1B8BE3B9">
            <w:pPr>
              <w:jc w:val="center"/>
              <w:rPr>
                <w:rFonts w:hint="default" w:eastAsiaTheme="minorEastAsia"/>
                <w:b w:val="0"/>
                <w:bCs w:val="0"/>
                <w:lang w:val="en-US" w:eastAsia="zh-CN"/>
              </w:rPr>
            </w:pPr>
            <w:r>
              <w:rPr>
                <w:rFonts w:hint="eastAsia"/>
                <w:b w:val="0"/>
                <w:bCs w:val="0"/>
                <w:lang w:val="en-US" w:eastAsia="zh-CN"/>
              </w:rPr>
              <w:t>2.5</w:t>
            </w:r>
          </w:p>
        </w:tc>
        <w:tc>
          <w:tcPr>
            <w:tcW w:w="693" w:type="dxa"/>
            <w:tcBorders>
              <w:tl2br w:val="nil"/>
              <w:tr2bl w:val="nil"/>
            </w:tcBorders>
            <w:vAlign w:val="center"/>
          </w:tcPr>
          <w:p w14:paraId="657383D6">
            <w:pPr>
              <w:jc w:val="center"/>
              <w:rPr>
                <w:b w:val="0"/>
                <w:bCs w:val="0"/>
              </w:rPr>
            </w:pPr>
            <w:r>
              <w:rPr>
                <w:rFonts w:hint="eastAsia"/>
                <w:b w:val="0"/>
                <w:bCs w:val="0"/>
                <w:lang w:val="en-US" w:eastAsia="zh-CN"/>
              </w:rPr>
              <w:t>是</w:t>
            </w:r>
          </w:p>
        </w:tc>
        <w:tc>
          <w:tcPr>
            <w:tcW w:w="656" w:type="dxa"/>
            <w:tcBorders>
              <w:tl2br w:val="nil"/>
              <w:tr2bl w:val="nil"/>
            </w:tcBorders>
            <w:vAlign w:val="center"/>
          </w:tcPr>
          <w:p w14:paraId="316D1125">
            <w:pPr>
              <w:jc w:val="center"/>
              <w:rPr>
                <w:b w:val="0"/>
                <w:bCs w:val="0"/>
              </w:rPr>
            </w:pPr>
            <w:r>
              <w:rPr>
                <w:rFonts w:hint="eastAsia"/>
                <w:b w:val="0"/>
                <w:bCs w:val="0"/>
                <w:lang w:val="en-US" w:eastAsia="zh-CN"/>
              </w:rPr>
              <w:t>否</w:t>
            </w:r>
          </w:p>
        </w:tc>
        <w:tc>
          <w:tcPr>
            <w:tcW w:w="611" w:type="dxa"/>
            <w:tcBorders>
              <w:tl2br w:val="nil"/>
              <w:tr2bl w:val="nil"/>
            </w:tcBorders>
            <w:vAlign w:val="center"/>
          </w:tcPr>
          <w:p w14:paraId="128C86DE">
            <w:pPr>
              <w:jc w:val="center"/>
              <w:rPr>
                <w:rFonts w:hint="default" w:eastAsiaTheme="minorEastAsia"/>
                <w:b w:val="0"/>
                <w:bCs w:val="0"/>
                <w:lang w:val="en-US" w:eastAsia="zh-CN"/>
              </w:rPr>
            </w:pPr>
            <w:r>
              <w:rPr>
                <w:rFonts w:hint="eastAsia"/>
                <w:b w:val="0"/>
                <w:bCs w:val="0"/>
                <w:lang w:val="en-US" w:eastAsia="zh-CN"/>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80" w:type="dxa"/>
            <w:vMerge w:val="continue"/>
            <w:tcBorders>
              <w:bottom w:val="single" w:color="000000" w:sz="12" w:space="0"/>
              <w:tl2br w:val="nil"/>
              <w:tr2bl w:val="nil"/>
            </w:tcBorders>
            <w:vAlign w:val="center"/>
          </w:tcPr>
          <w:p w14:paraId="3610E692">
            <w:pPr>
              <w:jc w:val="center"/>
              <w:rPr>
                <w:b/>
                <w:bCs/>
              </w:rPr>
            </w:pPr>
          </w:p>
        </w:tc>
        <w:tc>
          <w:tcPr>
            <w:tcW w:w="469" w:type="dxa"/>
            <w:tcBorders>
              <w:bottom w:val="single" w:color="000000" w:sz="12" w:space="0"/>
              <w:tl2br w:val="nil"/>
              <w:tr2bl w:val="nil"/>
            </w:tcBorders>
            <w:vAlign w:val="center"/>
          </w:tcPr>
          <w:p w14:paraId="0BCCDBF0">
            <w:pPr>
              <w:rPr>
                <w:rFonts w:hint="eastAsia" w:eastAsiaTheme="minorEastAsia"/>
                <w:b w:val="0"/>
                <w:bCs w:val="0"/>
                <w:lang w:val="en-US" w:eastAsia="zh-CN"/>
              </w:rPr>
            </w:pPr>
            <w:r>
              <w:rPr>
                <w:rFonts w:hint="eastAsia"/>
                <w:b w:val="0"/>
                <w:bCs w:val="0"/>
                <w:lang w:val="en-US" w:eastAsia="zh-CN"/>
              </w:rPr>
              <w:t>C3</w:t>
            </w:r>
          </w:p>
        </w:tc>
        <w:tc>
          <w:tcPr>
            <w:tcW w:w="663" w:type="dxa"/>
            <w:tcBorders>
              <w:bottom w:val="single" w:color="000000" w:sz="12" w:space="0"/>
              <w:tl2br w:val="nil"/>
              <w:tr2bl w:val="nil"/>
            </w:tcBorders>
            <w:vAlign w:val="center"/>
          </w:tcPr>
          <w:p w14:paraId="6A079BBE">
            <w:pPr>
              <w:jc w:val="center"/>
              <w:rPr>
                <w:b w:val="0"/>
                <w:bCs w:val="0"/>
              </w:rPr>
            </w:pPr>
            <w:r>
              <w:rPr>
                <w:rFonts w:hint="eastAsia"/>
                <w:b w:val="0"/>
                <w:bCs w:val="0"/>
                <w:lang w:val="en-US" w:eastAsia="zh-CN"/>
              </w:rPr>
              <w:t>省级一般</w:t>
            </w:r>
          </w:p>
        </w:tc>
        <w:tc>
          <w:tcPr>
            <w:tcW w:w="1949" w:type="dxa"/>
            <w:tcBorders>
              <w:bottom w:val="single" w:color="000000" w:sz="12" w:space="0"/>
              <w:tl2br w:val="nil"/>
              <w:tr2bl w:val="nil"/>
            </w:tcBorders>
            <w:vAlign w:val="center"/>
          </w:tcPr>
          <w:p w14:paraId="75173BA7">
            <w:pPr>
              <w:jc w:val="center"/>
              <w:rPr>
                <w:b w:val="0"/>
                <w:bCs w:val="0"/>
              </w:rPr>
            </w:pPr>
            <w:r>
              <w:rPr>
                <w:rFonts w:ascii="仿宋" w:hAnsi="仿宋" w:eastAsia="仿宋" w:cs="仿宋"/>
                <w:color w:val="000000"/>
                <w:kern w:val="0"/>
                <w:sz w:val="24"/>
                <w:szCs w:val="24"/>
                <w:lang w:val="en-US" w:eastAsia="zh-CN" w:bidi="ar"/>
              </w:rPr>
              <w:t>国际传播视域下海南高校留学生跨文化教育研究</w:t>
            </w:r>
          </w:p>
        </w:tc>
        <w:tc>
          <w:tcPr>
            <w:tcW w:w="994" w:type="dxa"/>
            <w:tcBorders>
              <w:bottom w:val="single" w:color="000000" w:sz="12" w:space="0"/>
              <w:tl2br w:val="nil"/>
              <w:tr2bl w:val="nil"/>
            </w:tcBorders>
            <w:vAlign w:val="center"/>
          </w:tcPr>
          <w:p w14:paraId="2EC892B4">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QJY20221057</w:t>
            </w:r>
          </w:p>
        </w:tc>
        <w:tc>
          <w:tcPr>
            <w:tcW w:w="1615" w:type="dxa"/>
            <w:tcBorders>
              <w:bottom w:val="single" w:color="000000" w:sz="12" w:space="0"/>
              <w:tl2br w:val="nil"/>
              <w:tr2bl w:val="nil"/>
            </w:tcBorders>
            <w:vAlign w:val="center"/>
          </w:tcPr>
          <w:p w14:paraId="6356875F">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海南省教育科学规划项目</w:t>
            </w:r>
          </w:p>
        </w:tc>
        <w:tc>
          <w:tcPr>
            <w:tcW w:w="663" w:type="dxa"/>
            <w:tcBorders>
              <w:bottom w:val="single" w:color="000000" w:sz="12" w:space="0"/>
              <w:tl2br w:val="nil"/>
              <w:tr2bl w:val="nil"/>
            </w:tcBorders>
            <w:vAlign w:val="center"/>
          </w:tcPr>
          <w:p w14:paraId="179DFB31">
            <w:pPr>
              <w:jc w:val="center"/>
              <w:rPr>
                <w:rFonts w:hint="default" w:eastAsiaTheme="minorEastAsia"/>
                <w:b w:val="0"/>
                <w:bCs w:val="0"/>
                <w:lang w:val="en-US" w:eastAsia="zh-CN"/>
              </w:rPr>
            </w:pPr>
            <w:r>
              <w:rPr>
                <w:rFonts w:hint="eastAsia"/>
                <w:b w:val="0"/>
                <w:bCs w:val="0"/>
                <w:lang w:val="en-US" w:eastAsia="zh-CN"/>
              </w:rPr>
              <w:t>2022</w:t>
            </w:r>
          </w:p>
        </w:tc>
        <w:tc>
          <w:tcPr>
            <w:tcW w:w="988" w:type="dxa"/>
            <w:tcBorders>
              <w:bottom w:val="single" w:color="000000" w:sz="12" w:space="0"/>
              <w:tl2br w:val="nil"/>
              <w:tr2bl w:val="nil"/>
            </w:tcBorders>
            <w:vAlign w:val="center"/>
          </w:tcPr>
          <w:p w14:paraId="1BC22F15">
            <w:pPr>
              <w:jc w:val="center"/>
              <w:rPr>
                <w:rFonts w:hint="default" w:eastAsiaTheme="minorEastAsia"/>
                <w:b w:val="0"/>
                <w:bCs w:val="0"/>
                <w:lang w:val="en-US" w:eastAsia="zh-CN"/>
              </w:rPr>
            </w:pPr>
            <w:r>
              <w:rPr>
                <w:rFonts w:hint="eastAsia"/>
                <w:b w:val="0"/>
                <w:bCs w:val="0"/>
                <w:lang w:val="en-US" w:eastAsia="zh-CN"/>
              </w:rPr>
              <w:t>0</w:t>
            </w:r>
          </w:p>
        </w:tc>
        <w:tc>
          <w:tcPr>
            <w:tcW w:w="693" w:type="dxa"/>
            <w:tcBorders>
              <w:bottom w:val="single" w:color="000000" w:sz="12" w:space="0"/>
              <w:tl2br w:val="nil"/>
              <w:tr2bl w:val="nil"/>
            </w:tcBorders>
            <w:vAlign w:val="center"/>
          </w:tcPr>
          <w:p w14:paraId="4938F0A3">
            <w:pPr>
              <w:jc w:val="center"/>
              <w:rPr>
                <w:b w:val="0"/>
                <w:bCs w:val="0"/>
              </w:rPr>
            </w:pPr>
            <w:r>
              <w:rPr>
                <w:rFonts w:hint="eastAsia"/>
                <w:b w:val="0"/>
                <w:bCs w:val="0"/>
                <w:lang w:val="en-US" w:eastAsia="zh-CN"/>
              </w:rPr>
              <w:t>是</w:t>
            </w:r>
          </w:p>
        </w:tc>
        <w:tc>
          <w:tcPr>
            <w:tcW w:w="656" w:type="dxa"/>
            <w:tcBorders>
              <w:bottom w:val="single" w:color="000000" w:sz="12" w:space="0"/>
              <w:tl2br w:val="nil"/>
              <w:tr2bl w:val="nil"/>
            </w:tcBorders>
            <w:vAlign w:val="center"/>
          </w:tcPr>
          <w:p w14:paraId="36F3D7C3">
            <w:pPr>
              <w:jc w:val="center"/>
              <w:rPr>
                <w:b w:val="0"/>
                <w:bCs w:val="0"/>
              </w:rPr>
            </w:pPr>
            <w:r>
              <w:rPr>
                <w:rFonts w:hint="eastAsia"/>
                <w:b w:val="0"/>
                <w:bCs w:val="0"/>
                <w:lang w:val="en-US" w:eastAsia="zh-CN"/>
              </w:rPr>
              <w:t>否</w:t>
            </w:r>
          </w:p>
        </w:tc>
        <w:tc>
          <w:tcPr>
            <w:tcW w:w="611" w:type="dxa"/>
            <w:tcBorders>
              <w:bottom w:val="single" w:color="000000" w:sz="12" w:space="0"/>
              <w:tl2br w:val="nil"/>
              <w:tr2bl w:val="nil"/>
            </w:tcBorders>
            <w:vAlign w:val="center"/>
          </w:tcPr>
          <w:p w14:paraId="1DA69C60">
            <w:pPr>
              <w:jc w:val="center"/>
              <w:rPr>
                <w:rFonts w:hint="default" w:eastAsiaTheme="minorEastAsia"/>
                <w:b w:val="0"/>
                <w:bCs w:val="0"/>
                <w:lang w:val="en-US" w:eastAsia="zh-CN"/>
              </w:rPr>
            </w:pPr>
            <w:r>
              <w:rPr>
                <w:rFonts w:hint="eastAsia"/>
                <w:b w:val="0"/>
                <w:bCs w:val="0"/>
                <w:lang w:val="en-US" w:eastAsia="zh-CN"/>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480" w:type="dxa"/>
            <w:vMerge w:val="restart"/>
            <w:tcBorders>
              <w:top w:val="single" w:color="000000" w:sz="12" w:space="0"/>
            </w:tcBorders>
            <w:vAlign w:val="center"/>
          </w:tcPr>
          <w:p w14:paraId="70D181D1">
            <w:pPr>
              <w:rPr>
                <w:rFonts w:hint="eastAsia" w:ascii="Times New Roman" w:hAnsi="Times New Roman"/>
              </w:rPr>
            </w:pPr>
            <w:r>
              <w:rPr>
                <w:rFonts w:hint="eastAsia" w:ascii="Times New Roman" w:hAnsi="Times New Roman"/>
              </w:rPr>
              <w:t>不可计分</w:t>
            </w:r>
          </w:p>
        </w:tc>
        <w:tc>
          <w:tcPr>
            <w:tcW w:w="469" w:type="dxa"/>
            <w:tcBorders>
              <w:top w:val="single" w:color="000000" w:sz="12" w:space="0"/>
            </w:tcBorders>
            <w:vAlign w:val="center"/>
          </w:tcPr>
          <w:p w14:paraId="694DBD52">
            <w:pPr>
              <w:rPr>
                <w:rFonts w:hint="default"/>
                <w:b w:val="0"/>
                <w:bCs w:val="0"/>
                <w:lang w:val="en-US" w:eastAsia="zh-CN"/>
              </w:rPr>
            </w:pPr>
            <w:r>
              <w:rPr>
                <w:rFonts w:hint="eastAsia"/>
                <w:b w:val="0"/>
                <w:bCs w:val="0"/>
                <w:lang w:val="en-US" w:eastAsia="zh-CN"/>
              </w:rPr>
              <w:t>A3</w:t>
            </w:r>
          </w:p>
        </w:tc>
        <w:tc>
          <w:tcPr>
            <w:tcW w:w="663" w:type="dxa"/>
            <w:tcBorders>
              <w:top w:val="single" w:color="000000" w:sz="12" w:space="0"/>
            </w:tcBorders>
            <w:vAlign w:val="center"/>
          </w:tcPr>
          <w:p w14:paraId="59EB9388">
            <w:pPr>
              <w:jc w:val="center"/>
              <w:rPr>
                <w:rFonts w:hint="default" w:ascii="Times New Roman" w:hAnsi="Times New Roman"/>
                <w:lang w:val="en-US" w:eastAsia="zh-CN"/>
              </w:rPr>
            </w:pPr>
            <w:r>
              <w:rPr>
                <w:rFonts w:hint="eastAsia" w:ascii="Times New Roman" w:hAnsi="Times New Roman"/>
                <w:lang w:val="en-US" w:eastAsia="zh-CN"/>
              </w:rPr>
              <w:t>国家级</w:t>
            </w:r>
          </w:p>
        </w:tc>
        <w:tc>
          <w:tcPr>
            <w:tcW w:w="1949" w:type="dxa"/>
            <w:tcBorders>
              <w:top w:val="single" w:color="000000" w:sz="12" w:space="0"/>
            </w:tcBorders>
            <w:vAlign w:val="center"/>
          </w:tcPr>
          <w:p w14:paraId="7A1222AC">
            <w:pPr>
              <w:jc w:val="center"/>
              <w:rPr>
                <w:rFonts w:hint="eastAsia" w:ascii="Times New Roman" w:hAnsi="Times New Roman"/>
              </w:rPr>
            </w:pPr>
            <w:r>
              <w:rPr>
                <w:rFonts w:hint="eastAsia" w:ascii="Times New Roman" w:hAnsi="Times New Roman"/>
              </w:rPr>
              <w:t>近代日本经济组织对东亚’海上丝绸之路’沿线调查活动研究</w:t>
            </w:r>
          </w:p>
        </w:tc>
        <w:tc>
          <w:tcPr>
            <w:tcW w:w="994" w:type="dxa"/>
            <w:tcBorders>
              <w:top w:val="single" w:color="000000" w:sz="12" w:space="0"/>
            </w:tcBorders>
            <w:vAlign w:val="center"/>
          </w:tcPr>
          <w:p w14:paraId="7DED6712">
            <w:pPr>
              <w:jc w:val="center"/>
              <w:rPr>
                <w:rFonts w:hint="eastAsia" w:ascii="Times New Roman" w:hAnsi="Times New Roman"/>
              </w:rPr>
            </w:pPr>
            <w:r>
              <w:rPr>
                <w:rFonts w:hint="eastAsia" w:ascii="Times New Roman" w:hAnsi="Times New Roman"/>
              </w:rPr>
              <w:t>22CZS058</w:t>
            </w:r>
          </w:p>
        </w:tc>
        <w:tc>
          <w:tcPr>
            <w:tcW w:w="1615" w:type="dxa"/>
            <w:tcBorders>
              <w:top w:val="single" w:color="000000" w:sz="12" w:space="0"/>
            </w:tcBorders>
            <w:vAlign w:val="center"/>
          </w:tcPr>
          <w:p w14:paraId="3184C9B5">
            <w:pPr>
              <w:jc w:val="center"/>
              <w:rPr>
                <w:rFonts w:hint="eastAsia" w:ascii="Times New Roman" w:hAnsi="Times New Roman"/>
              </w:rPr>
            </w:pPr>
            <w:r>
              <w:rPr>
                <w:rFonts w:hint="eastAsia" w:ascii="Times New Roman" w:hAnsi="Times New Roman"/>
              </w:rPr>
              <w:t>国家社科基金青年项目</w:t>
            </w:r>
          </w:p>
        </w:tc>
        <w:tc>
          <w:tcPr>
            <w:tcW w:w="663" w:type="dxa"/>
            <w:tcBorders>
              <w:top w:val="single" w:color="000000" w:sz="12" w:space="0"/>
            </w:tcBorders>
            <w:vAlign w:val="center"/>
          </w:tcPr>
          <w:p w14:paraId="1AAD925E">
            <w:pPr>
              <w:jc w:val="center"/>
              <w:rPr>
                <w:rFonts w:hint="default" w:ascii="Times New Roman" w:hAnsi="Times New Roman"/>
                <w:lang w:val="en-US" w:eastAsia="zh-CN"/>
              </w:rPr>
            </w:pPr>
            <w:r>
              <w:rPr>
                <w:rFonts w:hint="eastAsia" w:ascii="Times New Roman" w:hAnsi="Times New Roman"/>
                <w:lang w:val="en-US" w:eastAsia="zh-CN"/>
              </w:rPr>
              <w:t>2022</w:t>
            </w:r>
          </w:p>
        </w:tc>
        <w:tc>
          <w:tcPr>
            <w:tcW w:w="988" w:type="dxa"/>
            <w:tcBorders>
              <w:top w:val="single" w:color="000000" w:sz="12" w:space="0"/>
            </w:tcBorders>
            <w:vAlign w:val="center"/>
          </w:tcPr>
          <w:p w14:paraId="6CD336F4">
            <w:pPr>
              <w:rPr>
                <w:rFonts w:hint="default" w:ascii="Times New Roman" w:hAnsi="Times New Roman"/>
                <w:lang w:val="en-US" w:eastAsia="zh-CN"/>
              </w:rPr>
            </w:pPr>
            <w:r>
              <w:rPr>
                <w:rFonts w:hint="eastAsia" w:ascii="Times New Roman" w:hAnsi="Times New Roman"/>
                <w:lang w:val="en-US" w:eastAsia="zh-CN"/>
              </w:rPr>
              <w:t xml:space="preserve">  20</w:t>
            </w:r>
          </w:p>
        </w:tc>
        <w:tc>
          <w:tcPr>
            <w:tcW w:w="693" w:type="dxa"/>
            <w:tcBorders>
              <w:top w:val="single" w:color="000000" w:sz="12" w:space="0"/>
            </w:tcBorders>
            <w:vAlign w:val="center"/>
          </w:tcPr>
          <w:p w14:paraId="4F09FAB2">
            <w:pPr>
              <w:rPr>
                <w:rFonts w:hint="eastAsia" w:ascii="Times New Roman" w:hAnsi="Times New Roman"/>
                <w:lang w:val="en-US" w:eastAsia="zh-CN"/>
              </w:rPr>
            </w:pPr>
            <w:r>
              <w:rPr>
                <w:rFonts w:hint="eastAsia" w:ascii="Times New Roman" w:hAnsi="Times New Roman"/>
                <w:lang w:val="en-US" w:eastAsia="zh-CN"/>
              </w:rPr>
              <w:t>否</w:t>
            </w:r>
          </w:p>
        </w:tc>
        <w:tc>
          <w:tcPr>
            <w:tcW w:w="656" w:type="dxa"/>
            <w:tcBorders>
              <w:top w:val="single" w:color="000000" w:sz="12" w:space="0"/>
            </w:tcBorders>
            <w:vAlign w:val="center"/>
          </w:tcPr>
          <w:p w14:paraId="690A0D93">
            <w:pPr>
              <w:rPr>
                <w:rFonts w:hint="eastAsia" w:ascii="Times New Roman" w:hAnsi="Times New Roman"/>
              </w:rPr>
            </w:pPr>
            <w:r>
              <w:rPr>
                <w:rFonts w:hint="eastAsia" w:ascii="Times New Roman" w:hAnsi="Times New Roman"/>
                <w:lang w:val="en-US" w:eastAsia="zh-CN"/>
              </w:rPr>
              <w:t>否</w:t>
            </w:r>
          </w:p>
        </w:tc>
        <w:tc>
          <w:tcPr>
            <w:tcW w:w="611"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480" w:type="dxa"/>
            <w:vMerge w:val="continue"/>
            <w:tcBorders>
              <w:tl2br w:val="nil"/>
              <w:tr2bl w:val="nil"/>
            </w:tcBorders>
            <w:vAlign w:val="center"/>
          </w:tcPr>
          <w:p w14:paraId="3AF3CE69">
            <w:pPr>
              <w:rPr>
                <w:rFonts w:hint="eastAsia" w:ascii="Times New Roman" w:hAnsi="Times New Roman"/>
              </w:rPr>
            </w:pPr>
          </w:p>
        </w:tc>
        <w:tc>
          <w:tcPr>
            <w:tcW w:w="469" w:type="dxa"/>
            <w:tcBorders>
              <w:tl2br w:val="nil"/>
              <w:tr2bl w:val="nil"/>
            </w:tcBorders>
            <w:vAlign w:val="center"/>
          </w:tcPr>
          <w:p w14:paraId="29B433D3">
            <w:pPr>
              <w:rPr>
                <w:rFonts w:hint="eastAsia"/>
                <w:b w:val="0"/>
                <w:bCs w:val="0"/>
                <w:lang w:val="en-US" w:eastAsia="zh-CN"/>
              </w:rPr>
            </w:pPr>
            <w:r>
              <w:rPr>
                <w:rFonts w:hint="eastAsia"/>
                <w:b w:val="0"/>
                <w:bCs w:val="0"/>
                <w:lang w:val="en-US" w:eastAsia="zh-CN"/>
              </w:rPr>
              <w:t>C2</w:t>
            </w:r>
          </w:p>
        </w:tc>
        <w:tc>
          <w:tcPr>
            <w:tcW w:w="663" w:type="dxa"/>
            <w:tcBorders>
              <w:tl2br w:val="nil"/>
              <w:tr2bl w:val="nil"/>
            </w:tcBorders>
            <w:vAlign w:val="center"/>
          </w:tcPr>
          <w:p w14:paraId="44D1C54B">
            <w:pPr>
              <w:jc w:val="center"/>
              <w:rPr>
                <w:rFonts w:hint="eastAsia" w:ascii="Times New Roman" w:hAnsi="Times New Roman"/>
              </w:rPr>
            </w:pPr>
            <w:r>
              <w:rPr>
                <w:rFonts w:hint="eastAsia" w:ascii="Times New Roman" w:hAnsi="Times New Roman"/>
                <w:lang w:val="en-US" w:eastAsia="zh-CN"/>
              </w:rPr>
              <w:t>省级重点</w:t>
            </w:r>
          </w:p>
        </w:tc>
        <w:tc>
          <w:tcPr>
            <w:tcW w:w="1949" w:type="dxa"/>
            <w:tcBorders>
              <w:tl2br w:val="nil"/>
              <w:tr2bl w:val="nil"/>
            </w:tcBorders>
            <w:vAlign w:val="center"/>
          </w:tcPr>
          <w:p w14:paraId="7969F427">
            <w:pPr>
              <w:jc w:val="center"/>
              <w:rPr>
                <w:rFonts w:hint="eastAsia" w:ascii="Times New Roman" w:hAnsi="Times New Roman"/>
              </w:rPr>
            </w:pPr>
            <w:r>
              <w:rPr>
                <w:rFonts w:hint="eastAsia" w:ascii="Times New Roman" w:hAnsi="Times New Roman"/>
              </w:rPr>
              <w:t>环南海国家中文教育研究中心成立暨首届环南海国家中文教育论坛</w:t>
            </w:r>
          </w:p>
        </w:tc>
        <w:tc>
          <w:tcPr>
            <w:tcW w:w="994" w:type="dxa"/>
            <w:tcBorders>
              <w:tl2br w:val="nil"/>
              <w:tr2bl w:val="nil"/>
            </w:tcBorders>
            <w:vAlign w:val="center"/>
          </w:tcPr>
          <w:p w14:paraId="0BFB1461">
            <w:pPr>
              <w:jc w:val="center"/>
              <w:rPr>
                <w:rFonts w:hint="eastAsia" w:ascii="Times New Roman" w:hAnsi="Times New Roman"/>
              </w:rPr>
            </w:pPr>
            <w:r>
              <w:rPr>
                <w:rFonts w:hint="eastAsia" w:ascii="Times New Roman" w:hAnsi="Times New Roman"/>
              </w:rPr>
              <w:t>23YHXZ1019</w:t>
            </w:r>
          </w:p>
        </w:tc>
        <w:tc>
          <w:tcPr>
            <w:tcW w:w="1615" w:type="dxa"/>
            <w:tcBorders>
              <w:tl2br w:val="nil"/>
              <w:tr2bl w:val="nil"/>
            </w:tcBorders>
            <w:vAlign w:val="center"/>
          </w:tcPr>
          <w:p w14:paraId="61B9F76C">
            <w:pPr>
              <w:jc w:val="center"/>
              <w:rPr>
                <w:rFonts w:hint="default" w:ascii="Times New Roman" w:hAnsi="Times New Roman"/>
                <w:lang w:val="en-US"/>
              </w:rPr>
            </w:pPr>
            <w:r>
              <w:rPr>
                <w:rFonts w:hint="eastAsia" w:ascii="Times New Roman" w:hAnsi="Times New Roman"/>
                <w:lang w:val="en-US" w:eastAsia="zh-CN"/>
              </w:rPr>
              <w:t>教育部中外语言合作交流中心</w:t>
            </w:r>
          </w:p>
        </w:tc>
        <w:tc>
          <w:tcPr>
            <w:tcW w:w="663" w:type="dxa"/>
            <w:tcBorders>
              <w:tl2br w:val="nil"/>
              <w:tr2bl w:val="nil"/>
            </w:tcBorders>
            <w:vAlign w:val="center"/>
          </w:tcPr>
          <w:p w14:paraId="2DC74F8F">
            <w:pPr>
              <w:jc w:val="center"/>
              <w:rPr>
                <w:rFonts w:hint="eastAsia" w:ascii="Times New Roman" w:hAnsi="Times New Roman"/>
              </w:rPr>
            </w:pPr>
            <w:r>
              <w:rPr>
                <w:rFonts w:hint="eastAsia" w:ascii="Times New Roman" w:hAnsi="Times New Roman"/>
                <w:lang w:val="en-US" w:eastAsia="zh-CN"/>
              </w:rPr>
              <w:t>2023</w:t>
            </w:r>
          </w:p>
        </w:tc>
        <w:tc>
          <w:tcPr>
            <w:tcW w:w="988" w:type="dxa"/>
            <w:tcBorders>
              <w:tl2br w:val="nil"/>
              <w:tr2bl w:val="nil"/>
            </w:tcBorders>
            <w:vAlign w:val="center"/>
          </w:tcPr>
          <w:p w14:paraId="0692B81A">
            <w:pPr>
              <w:rPr>
                <w:rFonts w:hint="default" w:ascii="Times New Roman" w:hAnsi="Times New Roman"/>
                <w:lang w:val="en-US" w:eastAsia="zh-CN"/>
              </w:rPr>
            </w:pPr>
            <w:r>
              <w:rPr>
                <w:rFonts w:hint="eastAsia" w:ascii="Times New Roman" w:hAnsi="Times New Roman"/>
                <w:lang w:val="en-US" w:eastAsia="zh-CN"/>
              </w:rPr>
              <w:t xml:space="preserve">  12</w:t>
            </w:r>
          </w:p>
        </w:tc>
        <w:tc>
          <w:tcPr>
            <w:tcW w:w="693" w:type="dxa"/>
            <w:tcBorders>
              <w:tl2br w:val="nil"/>
              <w:tr2bl w:val="nil"/>
            </w:tcBorders>
            <w:vAlign w:val="center"/>
          </w:tcPr>
          <w:p w14:paraId="09C02D32">
            <w:pPr>
              <w:rPr>
                <w:rFonts w:hint="eastAsia" w:ascii="Times New Roman" w:hAnsi="Times New Roman"/>
              </w:rPr>
            </w:pPr>
            <w:r>
              <w:rPr>
                <w:rFonts w:hint="eastAsia" w:ascii="Times New Roman" w:hAnsi="Times New Roman"/>
                <w:lang w:val="en-US" w:eastAsia="zh-CN"/>
              </w:rPr>
              <w:t>否</w:t>
            </w:r>
          </w:p>
        </w:tc>
        <w:tc>
          <w:tcPr>
            <w:tcW w:w="656" w:type="dxa"/>
            <w:tcBorders>
              <w:tl2br w:val="nil"/>
              <w:tr2bl w:val="nil"/>
            </w:tcBorders>
            <w:vAlign w:val="center"/>
          </w:tcPr>
          <w:p w14:paraId="2F3025D4">
            <w:pPr>
              <w:rPr>
                <w:rFonts w:hint="eastAsia" w:ascii="Times New Roman" w:hAnsi="Times New Roman"/>
              </w:rPr>
            </w:pPr>
            <w:r>
              <w:rPr>
                <w:rFonts w:hint="eastAsia" w:ascii="Times New Roman" w:hAnsi="Times New Roman"/>
                <w:lang w:val="en-US" w:eastAsia="zh-CN"/>
              </w:rPr>
              <w:t>否</w:t>
            </w:r>
          </w:p>
        </w:tc>
        <w:tc>
          <w:tcPr>
            <w:tcW w:w="611"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80" w:type="dxa"/>
            <w:vMerge w:val="continue"/>
            <w:tcBorders>
              <w:tl2br w:val="nil"/>
              <w:tr2bl w:val="nil"/>
            </w:tcBorders>
            <w:vAlign w:val="center"/>
          </w:tcPr>
          <w:p w14:paraId="7A288D35">
            <w:pPr>
              <w:rPr>
                <w:rFonts w:hint="eastAsia" w:ascii="Times New Roman" w:hAnsi="Times New Roman"/>
              </w:rPr>
            </w:pPr>
          </w:p>
        </w:tc>
        <w:tc>
          <w:tcPr>
            <w:tcW w:w="469" w:type="dxa"/>
            <w:tcBorders>
              <w:tl2br w:val="nil"/>
              <w:tr2bl w:val="nil"/>
            </w:tcBorders>
            <w:vAlign w:val="center"/>
          </w:tcPr>
          <w:p w14:paraId="1A73B6D5">
            <w:pPr>
              <w:rPr>
                <w:rFonts w:hint="default"/>
                <w:b w:val="0"/>
                <w:bCs w:val="0"/>
                <w:lang w:val="en-US" w:eastAsia="zh-CN"/>
              </w:rPr>
            </w:pPr>
            <w:r>
              <w:rPr>
                <w:rFonts w:hint="eastAsia"/>
                <w:b w:val="0"/>
                <w:bCs w:val="0"/>
                <w:lang w:val="en-US" w:eastAsia="zh-CN"/>
              </w:rPr>
              <w:t>D</w:t>
            </w:r>
          </w:p>
        </w:tc>
        <w:tc>
          <w:tcPr>
            <w:tcW w:w="663" w:type="dxa"/>
            <w:tcBorders>
              <w:tl2br w:val="nil"/>
              <w:tr2bl w:val="nil"/>
            </w:tcBorders>
            <w:vAlign w:val="center"/>
          </w:tcPr>
          <w:p w14:paraId="00B256A7">
            <w:pPr>
              <w:jc w:val="center"/>
              <w:rPr>
                <w:rFonts w:hint="eastAsia" w:ascii="Times New Roman" w:hAnsi="Times New Roman"/>
                <w:lang w:val="en-US" w:eastAsia="zh-CN"/>
              </w:rPr>
            </w:pPr>
            <w:r>
              <w:rPr>
                <w:rFonts w:hint="eastAsia" w:ascii="Times New Roman" w:hAnsi="Times New Roman"/>
                <w:lang w:val="en-US" w:eastAsia="zh-CN"/>
              </w:rPr>
              <w:t>厅级</w:t>
            </w:r>
          </w:p>
        </w:tc>
        <w:tc>
          <w:tcPr>
            <w:tcW w:w="1949" w:type="dxa"/>
            <w:tcBorders>
              <w:tl2br w:val="nil"/>
              <w:tr2bl w:val="nil"/>
            </w:tcBorders>
            <w:vAlign w:val="center"/>
          </w:tcPr>
          <w:p w14:paraId="3C28940D">
            <w:pPr>
              <w:jc w:val="center"/>
              <w:rPr>
                <w:rFonts w:hint="eastAsia" w:ascii="Times New Roman" w:hAnsi="Times New Roman"/>
              </w:rPr>
            </w:pPr>
            <w:r>
              <w:rPr>
                <w:rFonts w:hint="eastAsia" w:ascii="Times New Roman" w:hAnsi="Times New Roman"/>
              </w:rPr>
              <w:t>马来西亚海南华人华侨在家风建设中的民族认同与传统延续</w:t>
            </w:r>
          </w:p>
        </w:tc>
        <w:tc>
          <w:tcPr>
            <w:tcW w:w="994" w:type="dxa"/>
            <w:tcBorders>
              <w:tl2br w:val="nil"/>
              <w:tr2bl w:val="nil"/>
            </w:tcBorders>
            <w:vAlign w:val="center"/>
          </w:tcPr>
          <w:p w14:paraId="03585A04">
            <w:pPr>
              <w:jc w:val="center"/>
              <w:rPr>
                <w:rFonts w:hint="eastAsia" w:ascii="Times New Roman" w:hAnsi="Times New Roman"/>
              </w:rPr>
            </w:pPr>
            <w:r>
              <w:rPr>
                <w:rFonts w:hint="eastAsia" w:ascii="Times New Roman" w:hAnsi="Times New Roman"/>
                <w:lang w:val="en-US" w:eastAsia="zh-CN"/>
              </w:rPr>
              <w:t>2</w:t>
            </w:r>
            <w:r>
              <w:rPr>
                <w:rFonts w:hint="eastAsia" w:ascii="Times New Roman" w:hAnsi="Times New Roman"/>
              </w:rPr>
              <w:t>024—ZCKT—25</w:t>
            </w:r>
          </w:p>
        </w:tc>
        <w:tc>
          <w:tcPr>
            <w:tcW w:w="1615" w:type="dxa"/>
            <w:tcBorders>
              <w:tl2br w:val="nil"/>
              <w:tr2bl w:val="nil"/>
            </w:tcBorders>
            <w:vAlign w:val="center"/>
          </w:tcPr>
          <w:p w14:paraId="4DBC635D">
            <w:pPr>
              <w:jc w:val="center"/>
              <w:rPr>
                <w:rFonts w:hint="eastAsia" w:ascii="Times New Roman" w:hAnsi="Times New Roman"/>
              </w:rPr>
            </w:pPr>
            <w:r>
              <w:rPr>
                <w:rFonts w:hint="eastAsia" w:ascii="Times New Roman" w:hAnsi="Times New Roman"/>
                <w:lang w:val="en-US" w:eastAsia="zh-CN"/>
              </w:rPr>
              <w:t>海口市哲学社会科学规划课题</w:t>
            </w:r>
          </w:p>
        </w:tc>
        <w:tc>
          <w:tcPr>
            <w:tcW w:w="663" w:type="dxa"/>
            <w:tcBorders>
              <w:tl2br w:val="nil"/>
              <w:tr2bl w:val="nil"/>
            </w:tcBorders>
            <w:vAlign w:val="center"/>
          </w:tcPr>
          <w:p w14:paraId="0D1857CA">
            <w:pPr>
              <w:jc w:val="center"/>
              <w:rPr>
                <w:rFonts w:hint="default" w:ascii="Times New Roman" w:hAnsi="Times New Roman"/>
                <w:lang w:val="en-US" w:eastAsia="zh-CN"/>
              </w:rPr>
            </w:pPr>
            <w:r>
              <w:rPr>
                <w:rFonts w:hint="eastAsia" w:ascii="Times New Roman" w:hAnsi="Times New Roman"/>
                <w:lang w:val="en-US" w:eastAsia="zh-CN"/>
              </w:rPr>
              <w:t>2023</w:t>
            </w:r>
          </w:p>
        </w:tc>
        <w:tc>
          <w:tcPr>
            <w:tcW w:w="988" w:type="dxa"/>
            <w:tcBorders>
              <w:tl2br w:val="nil"/>
              <w:tr2bl w:val="nil"/>
            </w:tcBorders>
            <w:vAlign w:val="center"/>
          </w:tcPr>
          <w:p w14:paraId="1F7672C1">
            <w:pPr>
              <w:rPr>
                <w:rFonts w:hint="default" w:ascii="Times New Roman" w:hAnsi="Times New Roman"/>
                <w:lang w:val="en-US" w:eastAsia="zh-CN"/>
              </w:rPr>
            </w:pPr>
            <w:r>
              <w:rPr>
                <w:rFonts w:hint="eastAsia" w:ascii="Times New Roman" w:hAnsi="Times New Roman"/>
                <w:lang w:val="en-US" w:eastAsia="zh-CN"/>
              </w:rPr>
              <w:t xml:space="preserve">  0</w:t>
            </w:r>
          </w:p>
        </w:tc>
        <w:tc>
          <w:tcPr>
            <w:tcW w:w="693" w:type="dxa"/>
            <w:tcBorders>
              <w:tl2br w:val="nil"/>
              <w:tr2bl w:val="nil"/>
            </w:tcBorders>
            <w:vAlign w:val="center"/>
          </w:tcPr>
          <w:p w14:paraId="0F07A1AC">
            <w:pPr>
              <w:rPr>
                <w:rFonts w:hint="eastAsia" w:ascii="Times New Roman" w:hAnsi="Times New Roman"/>
              </w:rPr>
            </w:pPr>
            <w:r>
              <w:rPr>
                <w:rFonts w:hint="eastAsia" w:ascii="Times New Roman" w:hAnsi="Times New Roman"/>
                <w:lang w:val="en-US" w:eastAsia="zh-CN"/>
              </w:rPr>
              <w:t>否</w:t>
            </w:r>
          </w:p>
        </w:tc>
        <w:tc>
          <w:tcPr>
            <w:tcW w:w="656" w:type="dxa"/>
            <w:tcBorders>
              <w:tl2br w:val="nil"/>
              <w:tr2bl w:val="nil"/>
            </w:tcBorders>
            <w:vAlign w:val="center"/>
          </w:tcPr>
          <w:p w14:paraId="45EBD508">
            <w:pPr>
              <w:rPr>
                <w:rFonts w:hint="eastAsia" w:ascii="Times New Roman" w:hAnsi="Times New Roman"/>
              </w:rPr>
            </w:pPr>
            <w:r>
              <w:rPr>
                <w:rFonts w:hint="eastAsia" w:ascii="Times New Roman" w:hAnsi="Times New Roman"/>
                <w:lang w:val="en-US" w:eastAsia="zh-CN"/>
              </w:rPr>
              <w:t>否</w:t>
            </w:r>
          </w:p>
        </w:tc>
        <w:tc>
          <w:tcPr>
            <w:tcW w:w="611" w:type="dxa"/>
            <w:tcBorders>
              <w:tl2br w:val="nil"/>
              <w:tr2bl w:val="nil"/>
            </w:tcBorders>
            <w:vAlign w:val="center"/>
          </w:tcPr>
          <w:p w14:paraId="1501D823">
            <w:pPr>
              <w:jc w:val="cente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jc w:val="center"/>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default" w:asciiTheme="minorEastAsia" w:hAnsiTheme="minorEastAsia" w:cstheme="minorEastAsia"/>
          <w:sz w:val="24"/>
          <w:szCs w:val="28"/>
        </w:rPr>
        <w:t>·</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33"/>
        <w:gridCol w:w="467"/>
        <w:gridCol w:w="850"/>
        <w:gridCol w:w="3113"/>
        <w:gridCol w:w="1687"/>
        <w:gridCol w:w="714"/>
        <w:gridCol w:w="714"/>
        <w:gridCol w:w="1074"/>
        <w:gridCol w:w="744"/>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11" w:hRule="atLeast"/>
        </w:trPr>
        <w:tc>
          <w:tcPr>
            <w:tcW w:w="433" w:type="dxa"/>
            <w:tcBorders>
              <w:tl2br w:val="nil"/>
              <w:tr2bl w:val="nil"/>
            </w:tcBorders>
            <w:vAlign w:val="center"/>
          </w:tcPr>
          <w:p w14:paraId="61F6D8B6">
            <w:pPr>
              <w:jc w:val="center"/>
              <w:rPr>
                <w:rFonts w:eastAsia="宋体"/>
                <w:b/>
                <w:bCs/>
              </w:rPr>
            </w:pPr>
            <w:r>
              <w:rPr>
                <w:rFonts w:hint="eastAsia" w:eastAsia="宋体"/>
                <w:b/>
                <w:bCs/>
              </w:rPr>
              <w:t>类别</w:t>
            </w:r>
          </w:p>
        </w:tc>
        <w:tc>
          <w:tcPr>
            <w:tcW w:w="467" w:type="dxa"/>
            <w:tcBorders>
              <w:tl2br w:val="nil"/>
              <w:tr2bl w:val="nil"/>
            </w:tcBorders>
            <w:vAlign w:val="center"/>
          </w:tcPr>
          <w:p w14:paraId="79D82DD0">
            <w:pPr>
              <w:jc w:val="center"/>
              <w:rPr>
                <w:rFonts w:eastAsia="宋体"/>
                <w:b/>
                <w:bCs/>
              </w:rPr>
            </w:pPr>
            <w:r>
              <w:rPr>
                <w:rFonts w:hint="eastAsia"/>
                <w:b/>
                <w:bCs/>
              </w:rPr>
              <w:t>序号</w:t>
            </w:r>
          </w:p>
        </w:tc>
        <w:tc>
          <w:tcPr>
            <w:tcW w:w="8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3113"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1687"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14"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714"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074"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744"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433" w:type="dxa"/>
            <w:vMerge w:val="restart"/>
            <w:tcBorders>
              <w:tl2br w:val="nil"/>
              <w:tr2bl w:val="nil"/>
            </w:tcBorders>
            <w:vAlign w:val="center"/>
          </w:tcPr>
          <w:p w14:paraId="145DD85D">
            <w:pPr>
              <w:jc w:val="center"/>
            </w:pPr>
            <w:r>
              <w:rPr>
                <w:rFonts w:hint="eastAsia"/>
                <w:b/>
                <w:bCs/>
              </w:rPr>
              <w:t>可计分</w:t>
            </w:r>
          </w:p>
        </w:tc>
        <w:tc>
          <w:tcPr>
            <w:tcW w:w="467" w:type="dxa"/>
            <w:tcBorders>
              <w:tl2br w:val="nil"/>
              <w:tr2bl w:val="nil"/>
            </w:tcBorders>
          </w:tcPr>
          <w:p w14:paraId="39C94308">
            <w:pPr>
              <w:jc w:val="center"/>
              <w:rPr>
                <w:rFonts w:hint="eastAsia"/>
                <w:b w:val="0"/>
                <w:bCs w:val="0"/>
                <w:lang w:val="en-US" w:eastAsia="zh-CN"/>
              </w:rPr>
            </w:pPr>
          </w:p>
          <w:p w14:paraId="4A0119B7">
            <w:pPr>
              <w:jc w:val="center"/>
              <w:rPr>
                <w:rFonts w:hint="eastAsia"/>
                <w:b w:val="0"/>
                <w:bCs w:val="0"/>
                <w:lang w:val="en-US" w:eastAsia="zh-CN"/>
              </w:rPr>
            </w:pPr>
          </w:p>
          <w:p w14:paraId="7E2D9F6F">
            <w:pPr>
              <w:jc w:val="center"/>
              <w:rPr>
                <w:rFonts w:hint="eastAsia" w:eastAsiaTheme="minorEastAsia"/>
                <w:b w:val="0"/>
                <w:bCs w:val="0"/>
                <w:lang w:val="en-US" w:eastAsia="zh-CN"/>
              </w:rPr>
            </w:pPr>
            <w:r>
              <w:rPr>
                <w:rFonts w:hint="eastAsia"/>
                <w:b w:val="0"/>
                <w:bCs w:val="0"/>
                <w:lang w:val="en-US" w:eastAsia="zh-CN"/>
              </w:rPr>
              <w:t>1</w:t>
            </w:r>
          </w:p>
        </w:tc>
        <w:tc>
          <w:tcPr>
            <w:tcW w:w="850" w:type="dxa"/>
            <w:tcBorders>
              <w:tl2br w:val="nil"/>
              <w:tr2bl w:val="nil"/>
            </w:tcBorders>
          </w:tcPr>
          <w:p w14:paraId="299CA2C1">
            <w:pPr>
              <w:widowControl/>
              <w:spacing w:line="240" w:lineRule="auto"/>
              <w:jc w:val="center"/>
              <w:rPr>
                <w:rFonts w:hint="eastAsia"/>
                <w:b w:val="0"/>
                <w:bCs w:val="0"/>
                <w:lang w:val="en-US" w:eastAsia="zh-CN"/>
              </w:rPr>
            </w:pPr>
          </w:p>
          <w:p w14:paraId="7E4FBE02">
            <w:pPr>
              <w:widowControl/>
              <w:spacing w:line="240" w:lineRule="auto"/>
              <w:jc w:val="center"/>
              <w:rPr>
                <w:rFonts w:hint="eastAsia"/>
                <w:b w:val="0"/>
                <w:bCs w:val="0"/>
                <w:lang w:val="en-US" w:eastAsia="zh-CN"/>
              </w:rPr>
            </w:pPr>
          </w:p>
          <w:p w14:paraId="560C3251">
            <w:pPr>
              <w:widowControl/>
              <w:spacing w:line="240" w:lineRule="auto"/>
              <w:jc w:val="center"/>
              <w:rPr>
                <w:rFonts w:hint="eastAsia"/>
                <w:b w:val="0"/>
                <w:bCs w:val="0"/>
                <w:lang w:val="en-US" w:eastAsia="zh-CN"/>
              </w:rPr>
            </w:pPr>
            <w:r>
              <w:rPr>
                <w:rFonts w:hint="eastAsia"/>
                <w:b w:val="0"/>
                <w:bCs w:val="0"/>
                <w:lang w:val="en-US" w:eastAsia="zh-CN"/>
              </w:rPr>
              <w:t>D</w:t>
            </w:r>
          </w:p>
          <w:p w14:paraId="6DF739F1">
            <w:pPr>
              <w:widowControl/>
              <w:spacing w:line="240" w:lineRule="auto"/>
              <w:jc w:val="center"/>
              <w:rPr>
                <w:rFonts w:hint="default"/>
                <w:b w:val="0"/>
                <w:bCs w:val="0"/>
                <w:lang w:val="en-US" w:eastAsia="zh-CN"/>
              </w:rPr>
            </w:pPr>
            <w:r>
              <w:rPr>
                <w:rFonts w:hint="eastAsia"/>
                <w:b w:val="0"/>
                <w:bCs w:val="0"/>
                <w:lang w:val="en-US" w:eastAsia="zh-CN"/>
              </w:rPr>
              <w:t>（韩文KCI）</w:t>
            </w:r>
          </w:p>
          <w:p w14:paraId="1103E432">
            <w:pPr>
              <w:widowControl/>
              <w:spacing w:line="240" w:lineRule="auto"/>
              <w:ind w:firstLine="210" w:firstLineChars="100"/>
              <w:jc w:val="center"/>
              <w:rPr>
                <w:rFonts w:hint="eastAsia" w:eastAsiaTheme="minorEastAsia"/>
                <w:b w:val="0"/>
                <w:bCs w:val="0"/>
                <w:lang w:val="en-US" w:eastAsia="zh-CN"/>
              </w:rPr>
            </w:pPr>
          </w:p>
        </w:tc>
        <w:tc>
          <w:tcPr>
            <w:tcW w:w="3113" w:type="dxa"/>
            <w:tcBorders>
              <w:tl2br w:val="nil"/>
              <w:tr2bl w:val="nil"/>
            </w:tcBorders>
            <w:vAlign w:val="top"/>
          </w:tcPr>
          <w:p w14:paraId="4C6DBFF5">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A Study on the Hierarchical Structure of Korean Cultural Education by Chinese Learners</w:t>
            </w:r>
          </w:p>
          <w:p w14:paraId="2E20E3CC">
            <w:pPr>
              <w:keepNext w:val="0"/>
              <w:keepLines w:val="0"/>
              <w:widowControl/>
              <w:suppressLineNumbers w:val="0"/>
              <w:spacing w:line="240" w:lineRule="auto"/>
              <w:jc w:val="center"/>
              <w:rPr>
                <w:b w:val="0"/>
                <w:bCs w:val="0"/>
              </w:rPr>
            </w:pPr>
            <w:r>
              <w:rPr>
                <w:rFonts w:hint="eastAsia" w:ascii="仿宋" w:hAnsi="仿宋" w:eastAsia="仿宋" w:cs="仿宋"/>
                <w:color w:val="000000"/>
                <w:kern w:val="0"/>
                <w:sz w:val="21"/>
                <w:szCs w:val="21"/>
                <w:lang w:val="en-US" w:eastAsia="zh-CN" w:bidi="ar"/>
              </w:rPr>
              <w:t>(중국인 학습자를 통해서 본 문화교육의 위계화 방안 연구)</w:t>
            </w:r>
          </w:p>
        </w:tc>
        <w:tc>
          <w:tcPr>
            <w:tcW w:w="1687" w:type="dxa"/>
            <w:tcBorders>
              <w:tl2br w:val="nil"/>
              <w:tr2bl w:val="nil"/>
            </w:tcBorders>
          </w:tcPr>
          <w:p w14:paraId="67DC8BE7">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Cultural</w:t>
            </w:r>
          </w:p>
          <w:p w14:paraId="47E5D6A9">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Exchange and Multicultural Education，</w:t>
            </w:r>
          </w:p>
          <w:p w14:paraId="6FC58602">
            <w:pPr>
              <w:keepNext w:val="0"/>
              <w:keepLines w:val="0"/>
              <w:widowControl/>
              <w:suppressLineNumbers w:val="0"/>
              <w:spacing w:line="240" w:lineRule="auto"/>
              <w:jc w:val="center"/>
              <w:rPr>
                <w:rFonts w:hint="default" w:eastAsiaTheme="minorEastAsia"/>
                <w:b w:val="0"/>
                <w:bCs w:val="0"/>
                <w:lang w:val="en-US" w:eastAsia="zh-CN"/>
              </w:rPr>
            </w:pPr>
            <w:r>
              <w:rPr>
                <w:rFonts w:hint="eastAsia" w:ascii="仿宋" w:hAnsi="仿宋" w:eastAsia="仿宋" w:cs="仿宋"/>
                <w:color w:val="000000"/>
                <w:kern w:val="0"/>
                <w:sz w:val="21"/>
                <w:szCs w:val="21"/>
                <w:lang w:val="en-US" w:eastAsia="zh-CN" w:bidi="ar"/>
              </w:rPr>
              <w:t>2020年第7期</w:t>
            </w:r>
          </w:p>
        </w:tc>
        <w:tc>
          <w:tcPr>
            <w:tcW w:w="714" w:type="dxa"/>
            <w:tcBorders>
              <w:tl2br w:val="nil"/>
              <w:tr2bl w:val="nil"/>
            </w:tcBorders>
          </w:tcPr>
          <w:p w14:paraId="0291DFAF">
            <w:pPr>
              <w:widowControl/>
              <w:jc w:val="center"/>
              <w:rPr>
                <w:rFonts w:hint="eastAsia"/>
                <w:b w:val="0"/>
                <w:bCs w:val="0"/>
                <w:lang w:val="en-US" w:eastAsia="zh-CN"/>
              </w:rPr>
            </w:pPr>
          </w:p>
          <w:p w14:paraId="1B9F8A69">
            <w:pPr>
              <w:widowControl/>
              <w:jc w:val="center"/>
              <w:rPr>
                <w:rFonts w:hint="eastAsia"/>
                <w:b w:val="0"/>
                <w:bCs w:val="0"/>
                <w:lang w:val="en-US" w:eastAsia="zh-CN"/>
              </w:rPr>
            </w:pPr>
          </w:p>
          <w:p w14:paraId="1D02FDDC">
            <w:pPr>
              <w:widowControl/>
              <w:jc w:val="center"/>
              <w:rPr>
                <w:rFonts w:hint="default" w:eastAsiaTheme="minorEastAsia"/>
                <w:b w:val="0"/>
                <w:bCs w:val="0"/>
                <w:lang w:val="en-US" w:eastAsia="zh-CN"/>
              </w:rPr>
            </w:pPr>
            <w:r>
              <w:rPr>
                <w:rFonts w:hint="eastAsia"/>
                <w:b w:val="0"/>
                <w:bCs w:val="0"/>
                <w:lang w:val="en-US" w:eastAsia="zh-CN"/>
              </w:rPr>
              <w:t>独作</w:t>
            </w:r>
          </w:p>
        </w:tc>
        <w:tc>
          <w:tcPr>
            <w:tcW w:w="714" w:type="dxa"/>
            <w:tcBorders>
              <w:tl2br w:val="nil"/>
              <w:tr2bl w:val="nil"/>
            </w:tcBorders>
          </w:tcPr>
          <w:p w14:paraId="2D528D85">
            <w:pPr>
              <w:widowControl/>
              <w:jc w:val="center"/>
              <w:rPr>
                <w:rFonts w:hint="eastAsia"/>
                <w:b w:val="0"/>
                <w:bCs w:val="0"/>
                <w:lang w:val="en-US" w:eastAsia="zh-CN"/>
              </w:rPr>
            </w:pPr>
          </w:p>
          <w:p w14:paraId="61540710">
            <w:pPr>
              <w:widowControl/>
              <w:jc w:val="center"/>
              <w:rPr>
                <w:rFonts w:hint="eastAsia"/>
                <w:b w:val="0"/>
                <w:bCs w:val="0"/>
                <w:lang w:val="en-US" w:eastAsia="zh-CN"/>
              </w:rPr>
            </w:pPr>
          </w:p>
          <w:p w14:paraId="30BE9269">
            <w:pPr>
              <w:widowControl/>
              <w:jc w:val="center"/>
              <w:rPr>
                <w:rFonts w:hint="default" w:eastAsiaTheme="minorEastAsia"/>
                <w:b w:val="0"/>
                <w:bCs w:val="0"/>
                <w:lang w:val="en-US" w:eastAsia="zh-CN"/>
              </w:rPr>
            </w:pPr>
          </w:p>
        </w:tc>
        <w:tc>
          <w:tcPr>
            <w:tcW w:w="1074" w:type="dxa"/>
            <w:tcBorders>
              <w:tl2br w:val="nil"/>
              <w:tr2bl w:val="nil"/>
            </w:tcBorders>
          </w:tcPr>
          <w:p w14:paraId="5597EBB7">
            <w:pPr>
              <w:widowControl/>
              <w:jc w:val="center"/>
              <w:rPr>
                <w:rFonts w:hint="eastAsia"/>
                <w:b w:val="0"/>
                <w:bCs w:val="0"/>
                <w:lang w:val="en-US" w:eastAsia="zh-CN"/>
              </w:rPr>
            </w:pPr>
          </w:p>
          <w:p w14:paraId="2617B887">
            <w:pPr>
              <w:widowControl/>
              <w:jc w:val="center"/>
              <w:rPr>
                <w:rFonts w:hint="eastAsia"/>
                <w:b w:val="0"/>
                <w:bCs w:val="0"/>
                <w:lang w:val="en-US" w:eastAsia="zh-CN"/>
              </w:rPr>
            </w:pPr>
          </w:p>
          <w:p w14:paraId="3A857AEE">
            <w:pPr>
              <w:widowControl/>
              <w:ind w:firstLine="210" w:firstLineChars="100"/>
              <w:jc w:val="center"/>
              <w:rPr>
                <w:rFonts w:hint="eastAsia" w:eastAsiaTheme="minorEastAsia"/>
                <w:b w:val="0"/>
                <w:bCs w:val="0"/>
                <w:lang w:val="en-US" w:eastAsia="zh-CN"/>
              </w:rPr>
            </w:pPr>
            <w:r>
              <w:rPr>
                <w:rFonts w:hint="eastAsia"/>
                <w:b w:val="0"/>
                <w:bCs w:val="0"/>
                <w:lang w:val="en-US" w:eastAsia="zh-CN"/>
              </w:rPr>
              <w:t>有</w:t>
            </w:r>
          </w:p>
        </w:tc>
        <w:tc>
          <w:tcPr>
            <w:tcW w:w="744" w:type="dxa"/>
            <w:tcBorders>
              <w:tl2br w:val="nil"/>
              <w:tr2bl w:val="nil"/>
            </w:tcBorders>
          </w:tcPr>
          <w:p w14:paraId="76621424">
            <w:pPr>
              <w:widowControl/>
              <w:jc w:val="center"/>
              <w:rPr>
                <w:rFonts w:hint="eastAsia"/>
                <w:b w:val="0"/>
                <w:bCs w:val="0"/>
                <w:lang w:val="en-US" w:eastAsia="zh-CN"/>
              </w:rPr>
            </w:pPr>
          </w:p>
          <w:p w14:paraId="3EC9D18A">
            <w:pPr>
              <w:widowControl/>
              <w:jc w:val="center"/>
              <w:rPr>
                <w:rFonts w:hint="eastAsia"/>
                <w:b w:val="0"/>
                <w:bCs w:val="0"/>
                <w:lang w:val="en-US" w:eastAsia="zh-CN"/>
              </w:rPr>
            </w:pPr>
          </w:p>
          <w:p w14:paraId="160DAD9E">
            <w:pPr>
              <w:widowControl/>
              <w:jc w:val="center"/>
              <w:rPr>
                <w:rFonts w:hint="default" w:eastAsiaTheme="minorEastAsia"/>
                <w:b w:val="0"/>
                <w:bCs w:val="0"/>
                <w:lang w:val="en-US" w:eastAsia="zh-CN"/>
              </w:rPr>
            </w:pPr>
            <w:r>
              <w:rPr>
                <w:rFonts w:hint="eastAsia"/>
                <w:b w:val="0"/>
                <w:bCs w:val="0"/>
                <w:lang w:val="en-US" w:eastAsia="zh-CN"/>
              </w:rPr>
              <w:t>160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433" w:type="dxa"/>
            <w:vMerge w:val="continue"/>
            <w:tcBorders>
              <w:tl2br w:val="nil"/>
              <w:tr2bl w:val="nil"/>
            </w:tcBorders>
            <w:vAlign w:val="center"/>
          </w:tcPr>
          <w:p w14:paraId="0CD32BB1">
            <w:pPr>
              <w:jc w:val="center"/>
            </w:pPr>
          </w:p>
        </w:tc>
        <w:tc>
          <w:tcPr>
            <w:tcW w:w="467" w:type="dxa"/>
            <w:tcBorders>
              <w:tl2br w:val="nil"/>
              <w:tr2bl w:val="nil"/>
            </w:tcBorders>
          </w:tcPr>
          <w:p w14:paraId="154DF95F">
            <w:pPr>
              <w:jc w:val="center"/>
              <w:rPr>
                <w:rFonts w:hint="eastAsia"/>
                <w:b w:val="0"/>
                <w:bCs w:val="0"/>
                <w:lang w:val="en-US" w:eastAsia="zh-CN"/>
              </w:rPr>
            </w:pPr>
          </w:p>
          <w:p w14:paraId="719714A5">
            <w:pPr>
              <w:jc w:val="center"/>
              <w:rPr>
                <w:rFonts w:hint="eastAsia"/>
                <w:b w:val="0"/>
                <w:bCs w:val="0"/>
                <w:lang w:val="en-US" w:eastAsia="zh-CN"/>
              </w:rPr>
            </w:pPr>
          </w:p>
          <w:p w14:paraId="3C25B91D">
            <w:pPr>
              <w:jc w:val="center"/>
              <w:rPr>
                <w:rFonts w:hint="eastAsia"/>
                <w:b w:val="0"/>
                <w:bCs w:val="0"/>
                <w:lang w:val="en-US" w:eastAsia="zh-CN"/>
              </w:rPr>
            </w:pPr>
          </w:p>
          <w:p w14:paraId="22097396">
            <w:pPr>
              <w:jc w:val="center"/>
              <w:rPr>
                <w:rFonts w:hint="eastAsia" w:eastAsiaTheme="minorEastAsia"/>
                <w:b w:val="0"/>
                <w:bCs w:val="0"/>
                <w:lang w:val="en-US" w:eastAsia="zh-CN"/>
              </w:rPr>
            </w:pPr>
            <w:r>
              <w:rPr>
                <w:rFonts w:hint="eastAsia"/>
                <w:b w:val="0"/>
                <w:bCs w:val="0"/>
                <w:lang w:val="en-US" w:eastAsia="zh-CN"/>
              </w:rPr>
              <w:t>2</w:t>
            </w:r>
          </w:p>
        </w:tc>
        <w:tc>
          <w:tcPr>
            <w:tcW w:w="850" w:type="dxa"/>
            <w:tcBorders>
              <w:tl2br w:val="nil"/>
              <w:tr2bl w:val="nil"/>
            </w:tcBorders>
          </w:tcPr>
          <w:p w14:paraId="3213CAE2">
            <w:pPr>
              <w:widowControl/>
              <w:spacing w:line="240" w:lineRule="auto"/>
              <w:jc w:val="center"/>
              <w:rPr>
                <w:rFonts w:hint="eastAsia"/>
                <w:b w:val="0"/>
                <w:bCs w:val="0"/>
                <w:lang w:val="en-US" w:eastAsia="zh-CN"/>
              </w:rPr>
            </w:pPr>
          </w:p>
          <w:p w14:paraId="57E9F394">
            <w:pPr>
              <w:widowControl/>
              <w:spacing w:line="240" w:lineRule="auto"/>
              <w:jc w:val="center"/>
              <w:rPr>
                <w:rFonts w:hint="eastAsia"/>
                <w:b w:val="0"/>
                <w:bCs w:val="0"/>
                <w:lang w:val="en-US" w:eastAsia="zh-CN"/>
              </w:rPr>
            </w:pPr>
          </w:p>
          <w:p w14:paraId="30FFD86D">
            <w:pPr>
              <w:widowControl/>
              <w:spacing w:line="240" w:lineRule="auto"/>
              <w:jc w:val="center"/>
              <w:rPr>
                <w:rFonts w:hint="eastAsia"/>
                <w:b w:val="0"/>
                <w:bCs w:val="0"/>
                <w:lang w:val="en-US" w:eastAsia="zh-CN"/>
              </w:rPr>
            </w:pPr>
          </w:p>
          <w:p w14:paraId="2EE4AB41">
            <w:pPr>
              <w:widowControl/>
              <w:spacing w:line="240" w:lineRule="auto"/>
              <w:jc w:val="center"/>
              <w:rPr>
                <w:rFonts w:hint="eastAsia"/>
                <w:b w:val="0"/>
                <w:bCs w:val="0"/>
                <w:lang w:val="en-US" w:eastAsia="zh-CN"/>
              </w:rPr>
            </w:pPr>
            <w:r>
              <w:rPr>
                <w:rFonts w:hint="eastAsia"/>
                <w:b w:val="0"/>
                <w:bCs w:val="0"/>
                <w:lang w:val="en-US" w:eastAsia="zh-CN"/>
              </w:rPr>
              <w:t>D</w:t>
            </w:r>
          </w:p>
          <w:p w14:paraId="1920325C">
            <w:pPr>
              <w:widowControl/>
              <w:spacing w:line="240" w:lineRule="auto"/>
              <w:jc w:val="center"/>
              <w:rPr>
                <w:rFonts w:hint="default"/>
                <w:b w:val="0"/>
                <w:bCs w:val="0"/>
                <w:lang w:val="en-US" w:eastAsia="zh-CN"/>
              </w:rPr>
            </w:pPr>
            <w:r>
              <w:rPr>
                <w:rFonts w:hint="eastAsia"/>
                <w:b w:val="0"/>
                <w:bCs w:val="0"/>
                <w:lang w:val="en-US" w:eastAsia="zh-CN"/>
              </w:rPr>
              <w:t>（韩文KCI）</w:t>
            </w:r>
          </w:p>
          <w:p w14:paraId="7E7F98DC">
            <w:pPr>
              <w:widowControl/>
              <w:spacing w:line="240" w:lineRule="auto"/>
              <w:jc w:val="center"/>
              <w:rPr>
                <w:rFonts w:hint="default"/>
                <w:b w:val="0"/>
                <w:bCs w:val="0"/>
                <w:lang w:val="en-US" w:eastAsia="zh-CN"/>
              </w:rPr>
            </w:pPr>
          </w:p>
          <w:p w14:paraId="18D7DAA9">
            <w:pPr>
              <w:widowControl/>
              <w:jc w:val="center"/>
              <w:rPr>
                <w:b w:val="0"/>
                <w:bCs w:val="0"/>
              </w:rPr>
            </w:pPr>
          </w:p>
        </w:tc>
        <w:tc>
          <w:tcPr>
            <w:tcW w:w="3113" w:type="dxa"/>
            <w:tcBorders>
              <w:tl2br w:val="nil"/>
              <w:tr2bl w:val="nil"/>
            </w:tcBorders>
          </w:tcPr>
          <w:p w14:paraId="720C27A9">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A Study on the Intercultural Teaching and Learning Model for Chinese Learners-using Idiomatic expression</w:t>
            </w:r>
          </w:p>
          <w:p w14:paraId="0A33407D">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(중국인 학습자를 위한 상호문화적 교수-학습 모형 연구- 관용표현을 활용하여)</w:t>
            </w:r>
          </w:p>
        </w:tc>
        <w:tc>
          <w:tcPr>
            <w:tcW w:w="1687" w:type="dxa"/>
            <w:tcBorders>
              <w:tl2br w:val="nil"/>
              <w:tr2bl w:val="nil"/>
            </w:tcBorders>
          </w:tcPr>
          <w:p w14:paraId="6B94F4D8">
            <w:pPr>
              <w:keepNext w:val="0"/>
              <w:keepLines w:val="0"/>
              <w:widowControl/>
              <w:suppressLineNumbers w:val="0"/>
              <w:spacing w:line="240" w:lineRule="auto"/>
              <w:jc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Studies of Chinese &amp; Korean  Humanities，</w:t>
            </w:r>
          </w:p>
          <w:p w14:paraId="3A1AFB41">
            <w:pPr>
              <w:keepNext w:val="0"/>
              <w:keepLines w:val="0"/>
              <w:widowControl/>
              <w:suppressLineNumbers w:val="0"/>
              <w:spacing w:line="240" w:lineRule="auto"/>
              <w:jc w:val="center"/>
              <w:rPr>
                <w:rFonts w:hint="default"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2021年第4期</w:t>
            </w:r>
          </w:p>
        </w:tc>
        <w:tc>
          <w:tcPr>
            <w:tcW w:w="714" w:type="dxa"/>
            <w:tcBorders>
              <w:tl2br w:val="nil"/>
              <w:tr2bl w:val="nil"/>
            </w:tcBorders>
            <w:vAlign w:val="top"/>
          </w:tcPr>
          <w:p w14:paraId="7E52B1F3">
            <w:pPr>
              <w:widowControl/>
              <w:jc w:val="center"/>
              <w:rPr>
                <w:rFonts w:hint="eastAsia"/>
                <w:b w:val="0"/>
                <w:bCs w:val="0"/>
                <w:lang w:val="en-US" w:eastAsia="zh-CN"/>
              </w:rPr>
            </w:pPr>
          </w:p>
          <w:p w14:paraId="46C069D5">
            <w:pPr>
              <w:widowControl/>
              <w:jc w:val="center"/>
              <w:rPr>
                <w:rFonts w:hint="eastAsia"/>
                <w:b w:val="0"/>
                <w:bCs w:val="0"/>
                <w:lang w:val="en-US" w:eastAsia="zh-CN"/>
              </w:rPr>
            </w:pPr>
          </w:p>
          <w:p w14:paraId="306B0057">
            <w:pPr>
              <w:widowControl/>
              <w:jc w:val="center"/>
              <w:rPr>
                <w:b w:val="0"/>
                <w:bCs w:val="0"/>
              </w:rPr>
            </w:pPr>
            <w:r>
              <w:rPr>
                <w:rFonts w:hint="eastAsia"/>
                <w:b w:val="0"/>
                <w:bCs w:val="0"/>
                <w:lang w:val="en-US" w:eastAsia="zh-CN"/>
              </w:rPr>
              <w:t>独作</w:t>
            </w:r>
          </w:p>
        </w:tc>
        <w:tc>
          <w:tcPr>
            <w:tcW w:w="714" w:type="dxa"/>
            <w:tcBorders>
              <w:tl2br w:val="nil"/>
              <w:tr2bl w:val="nil"/>
            </w:tcBorders>
            <w:vAlign w:val="top"/>
          </w:tcPr>
          <w:p w14:paraId="30760288">
            <w:pPr>
              <w:widowControl/>
              <w:jc w:val="center"/>
              <w:rPr>
                <w:b w:val="0"/>
                <w:bCs w:val="0"/>
              </w:rPr>
            </w:pPr>
          </w:p>
        </w:tc>
        <w:tc>
          <w:tcPr>
            <w:tcW w:w="1074" w:type="dxa"/>
            <w:tcBorders>
              <w:tl2br w:val="nil"/>
              <w:tr2bl w:val="nil"/>
            </w:tcBorders>
            <w:vAlign w:val="top"/>
          </w:tcPr>
          <w:p w14:paraId="2AEDF6CD">
            <w:pPr>
              <w:widowControl/>
              <w:jc w:val="center"/>
              <w:rPr>
                <w:rFonts w:hint="eastAsia"/>
                <w:b w:val="0"/>
                <w:bCs w:val="0"/>
                <w:lang w:val="en-US" w:eastAsia="zh-CN"/>
              </w:rPr>
            </w:pPr>
          </w:p>
          <w:p w14:paraId="7A7D31B2">
            <w:pPr>
              <w:widowControl/>
              <w:jc w:val="center"/>
              <w:rPr>
                <w:rFonts w:hint="eastAsia"/>
                <w:b w:val="0"/>
                <w:bCs w:val="0"/>
                <w:lang w:val="en-US" w:eastAsia="zh-CN"/>
              </w:rPr>
            </w:pPr>
          </w:p>
          <w:p w14:paraId="20B1B501">
            <w:pPr>
              <w:widowControl/>
              <w:jc w:val="center"/>
              <w:rPr>
                <w:b w:val="0"/>
                <w:bCs w:val="0"/>
              </w:rPr>
            </w:pPr>
            <w:r>
              <w:rPr>
                <w:rFonts w:hint="eastAsia"/>
                <w:b w:val="0"/>
                <w:bCs w:val="0"/>
                <w:lang w:val="en-US" w:eastAsia="zh-CN"/>
              </w:rPr>
              <w:t>有</w:t>
            </w:r>
          </w:p>
        </w:tc>
        <w:tc>
          <w:tcPr>
            <w:tcW w:w="744" w:type="dxa"/>
            <w:tcBorders>
              <w:tl2br w:val="nil"/>
              <w:tr2bl w:val="nil"/>
            </w:tcBorders>
            <w:vAlign w:val="top"/>
          </w:tcPr>
          <w:p w14:paraId="2504AB7D">
            <w:pPr>
              <w:widowControl/>
              <w:jc w:val="center"/>
              <w:rPr>
                <w:rFonts w:hint="eastAsia"/>
                <w:b w:val="0"/>
                <w:bCs w:val="0"/>
                <w:lang w:val="en-US" w:eastAsia="zh-CN"/>
              </w:rPr>
            </w:pPr>
          </w:p>
          <w:p w14:paraId="2B65560E">
            <w:pPr>
              <w:widowControl/>
              <w:jc w:val="center"/>
              <w:rPr>
                <w:rFonts w:hint="eastAsia"/>
                <w:b w:val="0"/>
                <w:bCs w:val="0"/>
                <w:lang w:val="en-US" w:eastAsia="zh-CN"/>
              </w:rPr>
            </w:pPr>
          </w:p>
          <w:p w14:paraId="0DE6B26A">
            <w:pPr>
              <w:widowControl/>
              <w:jc w:val="center"/>
              <w:rPr>
                <w:b w:val="0"/>
                <w:bCs w:val="0"/>
              </w:rPr>
            </w:pPr>
            <w:r>
              <w:rPr>
                <w:rFonts w:hint="eastAsia"/>
                <w:b w:val="0"/>
                <w:bCs w:val="0"/>
                <w:lang w:val="en-US" w:eastAsia="zh-CN"/>
              </w:rPr>
              <w:t>160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433" w:type="dxa"/>
            <w:vMerge w:val="restart"/>
            <w:tcBorders>
              <w:top w:val="single" w:color="000000" w:sz="12" w:space="0"/>
            </w:tcBorders>
            <w:vAlign w:val="center"/>
          </w:tcPr>
          <w:p w14:paraId="03CCFB51">
            <w:pPr>
              <w:jc w:val="center"/>
            </w:pPr>
            <w:r>
              <w:rPr>
                <w:rFonts w:hint="eastAsia"/>
                <w:b/>
                <w:bCs/>
              </w:rPr>
              <w:t>不可计分</w:t>
            </w:r>
          </w:p>
        </w:tc>
        <w:tc>
          <w:tcPr>
            <w:tcW w:w="467" w:type="dxa"/>
            <w:tcBorders>
              <w:top w:val="single" w:color="000000" w:sz="12" w:space="0"/>
            </w:tcBorders>
            <w:vAlign w:val="center"/>
          </w:tcPr>
          <w:p w14:paraId="116AA43E">
            <w:pPr>
              <w:jc w:val="both"/>
              <w:rPr>
                <w:rFonts w:hint="eastAsia" w:eastAsiaTheme="minorEastAsia"/>
                <w:b w:val="0"/>
                <w:bCs w:val="0"/>
                <w:lang w:val="en-US" w:eastAsia="zh-CN"/>
              </w:rPr>
            </w:pPr>
            <w:r>
              <w:rPr>
                <w:rFonts w:hint="eastAsia"/>
                <w:b w:val="0"/>
                <w:bCs w:val="0"/>
                <w:lang w:val="en-US" w:eastAsia="zh-CN"/>
              </w:rPr>
              <w:t>1</w:t>
            </w:r>
          </w:p>
        </w:tc>
        <w:tc>
          <w:tcPr>
            <w:tcW w:w="850" w:type="dxa"/>
            <w:tcBorders>
              <w:top w:val="single" w:color="000000" w:sz="12" w:space="0"/>
            </w:tcBorders>
            <w:vAlign w:val="center"/>
          </w:tcPr>
          <w:p w14:paraId="0F9F3392">
            <w:pPr>
              <w:widowControl/>
              <w:jc w:val="center"/>
              <w:rPr>
                <w:rFonts w:hint="eastAsia" w:eastAsiaTheme="minorEastAsia"/>
                <w:b w:val="0"/>
                <w:bCs w:val="0"/>
                <w:lang w:val="en-US" w:eastAsia="zh-CN"/>
              </w:rPr>
            </w:pPr>
            <w:r>
              <w:rPr>
                <w:rFonts w:hint="eastAsia"/>
                <w:b w:val="0"/>
                <w:bCs w:val="0"/>
                <w:lang w:val="en-US" w:eastAsia="zh-CN"/>
              </w:rPr>
              <w:t>G</w:t>
            </w:r>
          </w:p>
        </w:tc>
        <w:tc>
          <w:tcPr>
            <w:tcW w:w="3113" w:type="dxa"/>
            <w:tcBorders>
              <w:top w:val="single" w:color="000000" w:sz="12" w:space="0"/>
            </w:tcBorders>
            <w:vAlign w:val="center"/>
          </w:tcPr>
          <w:p w14:paraId="37D6DE0E">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面向中国朝鲜语学习者的话语标记</w:t>
            </w:r>
            <w:r>
              <w:rPr>
                <w:rFonts w:hint="eastAsia" w:ascii="仿宋" w:hAnsi="仿宋" w:eastAsia="仿宋" w:cs="仿宋"/>
                <w:color w:val="000000"/>
                <w:kern w:val="0"/>
                <w:sz w:val="21"/>
                <w:szCs w:val="21"/>
                <w:lang w:val="en-US" w:eastAsia="zh-CN" w:bidi="ar"/>
              </w:rPr>
              <w:t>“그러게”</w:t>
            </w:r>
            <w:r>
              <w:rPr>
                <w:rFonts w:hint="eastAsia" w:ascii="仿宋" w:hAnsi="仿宋" w:eastAsia="仿宋" w:cs="仿宋"/>
                <w:color w:val="000000"/>
                <w:kern w:val="0"/>
                <w:sz w:val="24"/>
                <w:szCs w:val="24"/>
                <w:lang w:val="en-US" w:eastAsia="zh-CN" w:bidi="ar"/>
              </w:rPr>
              <w:t>之教学</w:t>
            </w:r>
          </w:p>
          <w:p w14:paraId="10D1F95F">
            <w:pPr>
              <w:keepNext w:val="0"/>
              <w:keepLines w:val="0"/>
              <w:widowControl/>
              <w:suppressLineNumbers w:val="0"/>
              <w:jc w:val="center"/>
              <w:rPr>
                <w:b w:val="0"/>
                <w:bCs w:val="0"/>
              </w:rPr>
            </w:pPr>
            <w:r>
              <w:rPr>
                <w:rFonts w:hint="eastAsia" w:ascii="仿宋" w:hAnsi="仿宋" w:eastAsia="仿宋" w:cs="仿宋"/>
                <w:color w:val="000000"/>
                <w:kern w:val="0"/>
                <w:sz w:val="24"/>
                <w:szCs w:val="24"/>
                <w:lang w:val="en-US" w:eastAsia="zh-CN" w:bidi="ar"/>
              </w:rPr>
              <w:t>方案研究</w:t>
            </w:r>
          </w:p>
        </w:tc>
        <w:tc>
          <w:tcPr>
            <w:tcW w:w="1687" w:type="dxa"/>
            <w:tcBorders>
              <w:top w:val="single" w:color="000000" w:sz="12" w:space="0"/>
            </w:tcBorders>
            <w:vAlign w:val="center"/>
          </w:tcPr>
          <w:p w14:paraId="3F296744">
            <w:pPr>
              <w:keepNext w:val="0"/>
              <w:keepLines w:val="0"/>
              <w:widowControl/>
              <w:suppressLineNumbers w:val="0"/>
              <w:jc w:val="center"/>
              <w:rPr>
                <w:b w:val="0"/>
                <w:bCs w:val="0"/>
              </w:rPr>
            </w:pPr>
            <w:r>
              <w:rPr>
                <w:rFonts w:hint="eastAsia" w:ascii="仿宋" w:hAnsi="仿宋" w:eastAsia="仿宋" w:cs="仿宋"/>
                <w:color w:val="000000"/>
                <w:kern w:val="0"/>
                <w:sz w:val="24"/>
                <w:szCs w:val="24"/>
                <w:lang w:val="en-US" w:eastAsia="zh-CN" w:bidi="ar"/>
              </w:rPr>
              <w:t>中国朝鲜语文，2020年第 6 期</w:t>
            </w:r>
          </w:p>
        </w:tc>
        <w:tc>
          <w:tcPr>
            <w:tcW w:w="714" w:type="dxa"/>
            <w:tcBorders>
              <w:top w:val="single" w:color="000000" w:sz="12" w:space="0"/>
            </w:tcBorders>
            <w:vAlign w:val="center"/>
          </w:tcPr>
          <w:p w14:paraId="6AD6B27B">
            <w:pPr>
              <w:widowControl/>
              <w:jc w:val="center"/>
              <w:rPr>
                <w:b w:val="0"/>
                <w:bCs w:val="0"/>
              </w:rPr>
            </w:pPr>
            <w:r>
              <w:rPr>
                <w:rFonts w:hint="eastAsia"/>
                <w:b w:val="0"/>
                <w:bCs w:val="0"/>
                <w:lang w:val="en-US" w:eastAsia="zh-CN"/>
              </w:rPr>
              <w:t>独作</w:t>
            </w:r>
          </w:p>
        </w:tc>
        <w:tc>
          <w:tcPr>
            <w:tcW w:w="714" w:type="dxa"/>
            <w:tcBorders>
              <w:top w:val="single" w:color="000000" w:sz="12" w:space="0"/>
            </w:tcBorders>
            <w:vAlign w:val="center"/>
          </w:tcPr>
          <w:p w14:paraId="09F9DB2B">
            <w:pPr>
              <w:widowControl/>
              <w:jc w:val="center"/>
              <w:rPr>
                <w:b w:val="0"/>
                <w:bCs w:val="0"/>
              </w:rPr>
            </w:pPr>
          </w:p>
        </w:tc>
        <w:tc>
          <w:tcPr>
            <w:tcW w:w="1074" w:type="dxa"/>
            <w:tcBorders>
              <w:top w:val="single" w:color="000000" w:sz="12" w:space="0"/>
            </w:tcBorders>
            <w:vAlign w:val="center"/>
          </w:tcPr>
          <w:p w14:paraId="0E0F064B">
            <w:pPr>
              <w:widowControl/>
              <w:jc w:val="center"/>
              <w:rPr>
                <w:b w:val="0"/>
                <w:bCs w:val="0"/>
              </w:rPr>
            </w:pPr>
            <w:r>
              <w:rPr>
                <w:rFonts w:hint="eastAsia"/>
                <w:b w:val="0"/>
                <w:bCs w:val="0"/>
                <w:lang w:val="en-US" w:eastAsia="zh-CN"/>
              </w:rPr>
              <w:t>有</w:t>
            </w:r>
          </w:p>
        </w:tc>
        <w:tc>
          <w:tcPr>
            <w:tcW w:w="744" w:type="dxa"/>
            <w:tcBorders>
              <w:top w:val="single" w:color="000000" w:sz="12" w:space="0"/>
            </w:tcBorders>
            <w:vAlign w:val="top"/>
          </w:tcPr>
          <w:p w14:paraId="1152F139">
            <w:pPr>
              <w:widowControl/>
              <w:jc w:val="center"/>
              <w:rPr>
                <w:rFonts w:hint="eastAsia"/>
                <w:b w:val="0"/>
                <w:bCs w:val="0"/>
                <w:lang w:val="en-US" w:eastAsia="zh-CN"/>
              </w:rPr>
            </w:pPr>
          </w:p>
          <w:p w14:paraId="50037608">
            <w:pPr>
              <w:widowControl/>
              <w:jc w:val="center"/>
              <w:rPr>
                <w:rFonts w:hint="eastAsia"/>
                <w:b w:val="0"/>
                <w:bCs w:val="0"/>
                <w:lang w:val="en-US" w:eastAsia="zh-CN"/>
              </w:rPr>
            </w:pPr>
          </w:p>
          <w:p w14:paraId="201C189F">
            <w:pPr>
              <w:widowControl/>
              <w:jc w:val="center"/>
              <w:rPr>
                <w:b w:val="0"/>
                <w:bCs w:val="0"/>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33" w:type="dxa"/>
            <w:vMerge w:val="continue"/>
            <w:tcBorders>
              <w:tl2br w:val="nil"/>
              <w:tr2bl w:val="nil"/>
            </w:tcBorders>
          </w:tcPr>
          <w:p w14:paraId="4C1841E2">
            <w:pPr>
              <w:jc w:val="center"/>
            </w:pPr>
          </w:p>
        </w:tc>
        <w:tc>
          <w:tcPr>
            <w:tcW w:w="467" w:type="dxa"/>
            <w:tcBorders>
              <w:tl2br w:val="nil"/>
              <w:tr2bl w:val="nil"/>
            </w:tcBorders>
            <w:vAlign w:val="center"/>
          </w:tcPr>
          <w:p w14:paraId="2418F3BA">
            <w:pPr>
              <w:jc w:val="center"/>
              <w:rPr>
                <w:rFonts w:hint="eastAsia" w:eastAsiaTheme="minorEastAsia"/>
                <w:b w:val="0"/>
                <w:bCs w:val="0"/>
                <w:lang w:val="en-US" w:eastAsia="zh-CN"/>
              </w:rPr>
            </w:pPr>
            <w:r>
              <w:rPr>
                <w:rFonts w:hint="eastAsia"/>
                <w:b w:val="0"/>
                <w:bCs w:val="0"/>
                <w:lang w:val="en-US" w:eastAsia="zh-CN"/>
              </w:rPr>
              <w:t>2</w:t>
            </w:r>
          </w:p>
        </w:tc>
        <w:tc>
          <w:tcPr>
            <w:tcW w:w="850" w:type="dxa"/>
            <w:tcBorders>
              <w:tl2br w:val="nil"/>
              <w:tr2bl w:val="nil"/>
            </w:tcBorders>
            <w:vAlign w:val="center"/>
          </w:tcPr>
          <w:p w14:paraId="7EB054FC">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30883B58">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来琼留学生应用文写作现状及教学对策探析</w:t>
            </w:r>
          </w:p>
        </w:tc>
        <w:tc>
          <w:tcPr>
            <w:tcW w:w="1687" w:type="dxa"/>
            <w:tcBorders>
              <w:tl2br w:val="nil"/>
              <w:tr2bl w:val="nil"/>
            </w:tcBorders>
            <w:vAlign w:val="center"/>
          </w:tcPr>
          <w:p w14:paraId="366F38FD">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中文信息，2023年第 3 期</w:t>
            </w:r>
          </w:p>
        </w:tc>
        <w:tc>
          <w:tcPr>
            <w:tcW w:w="714" w:type="dxa"/>
            <w:tcBorders>
              <w:tl2br w:val="nil"/>
              <w:tr2bl w:val="nil"/>
            </w:tcBorders>
            <w:vAlign w:val="center"/>
          </w:tcPr>
          <w:p w14:paraId="30B932D7">
            <w:pPr>
              <w:widowControl/>
              <w:jc w:val="center"/>
              <w:rPr>
                <w:b w:val="0"/>
                <w:bCs w:val="0"/>
              </w:rPr>
            </w:pPr>
            <w:r>
              <w:rPr>
                <w:rFonts w:hint="eastAsia"/>
                <w:b w:val="0"/>
                <w:bCs w:val="0"/>
                <w:lang w:val="en-US" w:eastAsia="zh-CN"/>
              </w:rPr>
              <w:t>独作</w:t>
            </w:r>
          </w:p>
        </w:tc>
        <w:tc>
          <w:tcPr>
            <w:tcW w:w="714" w:type="dxa"/>
            <w:tcBorders>
              <w:tl2br w:val="nil"/>
              <w:tr2bl w:val="nil"/>
            </w:tcBorders>
            <w:vAlign w:val="center"/>
          </w:tcPr>
          <w:p w14:paraId="4CB6F0E5">
            <w:pPr>
              <w:widowControl/>
              <w:jc w:val="center"/>
              <w:rPr>
                <w:b w:val="0"/>
                <w:bCs w:val="0"/>
              </w:rPr>
            </w:pPr>
          </w:p>
        </w:tc>
        <w:tc>
          <w:tcPr>
            <w:tcW w:w="1074" w:type="dxa"/>
            <w:tcBorders>
              <w:tl2br w:val="nil"/>
              <w:tr2bl w:val="nil"/>
            </w:tcBorders>
            <w:vAlign w:val="center"/>
          </w:tcPr>
          <w:p w14:paraId="53E8638C">
            <w:pPr>
              <w:widowControl/>
              <w:jc w:val="center"/>
              <w:rPr>
                <w:rFonts w:hint="eastAsia"/>
                <w:b w:val="0"/>
                <w:bCs w:val="0"/>
                <w:lang w:val="en-US" w:eastAsia="zh-CN"/>
              </w:rPr>
            </w:pPr>
          </w:p>
          <w:p w14:paraId="096B6A6E">
            <w:pPr>
              <w:widowControl/>
              <w:jc w:val="center"/>
              <w:rPr>
                <w:b w:val="0"/>
                <w:bCs w:val="0"/>
              </w:rPr>
            </w:pPr>
            <w:r>
              <w:rPr>
                <w:rFonts w:hint="eastAsia"/>
                <w:b w:val="0"/>
                <w:bCs w:val="0"/>
                <w:lang w:val="en-US" w:eastAsia="zh-CN"/>
              </w:rPr>
              <w:t>有</w:t>
            </w:r>
          </w:p>
        </w:tc>
        <w:tc>
          <w:tcPr>
            <w:tcW w:w="744"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r w14:paraId="526FDF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33" w:type="dxa"/>
            <w:vMerge w:val="continue"/>
            <w:tcBorders>
              <w:tl2br w:val="nil"/>
              <w:tr2bl w:val="nil"/>
            </w:tcBorders>
          </w:tcPr>
          <w:p w14:paraId="151E7CA3">
            <w:pPr>
              <w:jc w:val="center"/>
            </w:pPr>
          </w:p>
        </w:tc>
        <w:tc>
          <w:tcPr>
            <w:tcW w:w="467" w:type="dxa"/>
            <w:tcBorders>
              <w:tl2br w:val="nil"/>
              <w:tr2bl w:val="nil"/>
            </w:tcBorders>
            <w:vAlign w:val="center"/>
          </w:tcPr>
          <w:p w14:paraId="3C587B6E">
            <w:pPr>
              <w:jc w:val="center"/>
              <w:rPr>
                <w:rFonts w:hint="eastAsia" w:eastAsiaTheme="minorEastAsia"/>
                <w:b w:val="0"/>
                <w:bCs w:val="0"/>
                <w:lang w:val="en-US" w:eastAsia="zh-CN"/>
              </w:rPr>
            </w:pPr>
            <w:r>
              <w:rPr>
                <w:rFonts w:hint="eastAsia"/>
                <w:b w:val="0"/>
                <w:bCs w:val="0"/>
                <w:lang w:val="en-US" w:eastAsia="zh-CN"/>
              </w:rPr>
              <w:t>3</w:t>
            </w:r>
          </w:p>
        </w:tc>
        <w:tc>
          <w:tcPr>
            <w:tcW w:w="850" w:type="dxa"/>
            <w:tcBorders>
              <w:tl2br w:val="nil"/>
              <w:tr2bl w:val="nil"/>
            </w:tcBorders>
            <w:vAlign w:val="center"/>
          </w:tcPr>
          <w:p w14:paraId="55D01D2F">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3913BBAA">
            <w:pPr>
              <w:keepNext w:val="0"/>
              <w:keepLines w:val="0"/>
              <w:widowControl/>
              <w:suppressLineNumbers w:val="0"/>
              <w:jc w:val="center"/>
            </w:pPr>
            <w:r>
              <w:rPr>
                <w:rFonts w:ascii="仿宋" w:hAnsi="仿宋" w:eastAsia="仿宋" w:cs="仿宋"/>
                <w:color w:val="000000"/>
                <w:kern w:val="0"/>
                <w:sz w:val="24"/>
                <w:szCs w:val="24"/>
                <w:lang w:val="en-US" w:eastAsia="zh-CN" w:bidi="ar"/>
              </w:rPr>
              <w:t>来华留学生跨文化能力评价</w:t>
            </w:r>
          </w:p>
          <w:p w14:paraId="01545695">
            <w:pPr>
              <w:widowControl/>
              <w:jc w:val="center"/>
              <w:rPr>
                <w:b w:val="0"/>
                <w:bCs w:val="0"/>
              </w:rPr>
            </w:pPr>
          </w:p>
        </w:tc>
        <w:tc>
          <w:tcPr>
            <w:tcW w:w="1687" w:type="dxa"/>
            <w:tcBorders>
              <w:tl2br w:val="nil"/>
              <w:tr2bl w:val="nil"/>
            </w:tcBorders>
            <w:vAlign w:val="center"/>
          </w:tcPr>
          <w:p w14:paraId="4362DECC">
            <w:pPr>
              <w:widowControl/>
              <w:jc w:val="center"/>
              <w:rPr>
                <w:b w:val="0"/>
                <w:bCs w:val="0"/>
              </w:rPr>
            </w:pPr>
            <w:r>
              <w:rPr>
                <w:rFonts w:ascii="仿宋" w:hAnsi="仿宋" w:eastAsia="仿宋" w:cs="仿宋"/>
                <w:color w:val="000000"/>
                <w:kern w:val="0"/>
                <w:sz w:val="24"/>
                <w:szCs w:val="24"/>
                <w:lang w:val="en-US" w:eastAsia="zh-CN" w:bidi="ar"/>
              </w:rPr>
              <w:t>海南师范大学学报（社会科学版）</w:t>
            </w:r>
            <w:r>
              <w:rPr>
                <w:rFonts w:hint="eastAsia" w:ascii="仿宋" w:hAnsi="仿宋" w:eastAsia="仿宋" w:cs="仿宋"/>
                <w:color w:val="000000"/>
                <w:kern w:val="0"/>
                <w:sz w:val="24"/>
                <w:szCs w:val="24"/>
                <w:lang w:val="en-US" w:eastAsia="zh-CN" w:bidi="ar"/>
              </w:rPr>
              <w:t>，</w:t>
            </w:r>
            <w:r>
              <w:rPr>
                <w:rFonts w:ascii="仿宋" w:hAnsi="仿宋" w:eastAsia="仿宋" w:cs="仿宋"/>
                <w:color w:val="000000"/>
                <w:kern w:val="0"/>
                <w:sz w:val="24"/>
                <w:szCs w:val="24"/>
                <w:lang w:val="en-US" w:eastAsia="zh-CN" w:bidi="ar"/>
              </w:rPr>
              <w:t>2023 年第 6 期</w:t>
            </w:r>
          </w:p>
        </w:tc>
        <w:tc>
          <w:tcPr>
            <w:tcW w:w="714" w:type="dxa"/>
            <w:tcBorders>
              <w:tl2br w:val="nil"/>
              <w:tr2bl w:val="nil"/>
            </w:tcBorders>
            <w:vAlign w:val="center"/>
          </w:tcPr>
          <w:p w14:paraId="29DD7239">
            <w:pPr>
              <w:widowControl/>
              <w:jc w:val="center"/>
              <w:rPr>
                <w:rFonts w:hint="eastAsia" w:eastAsiaTheme="minorEastAsia"/>
                <w:b w:val="0"/>
                <w:bCs w:val="0"/>
                <w:lang w:val="en-US" w:eastAsia="zh-CN"/>
              </w:rPr>
            </w:pPr>
            <w:r>
              <w:rPr>
                <w:rFonts w:hint="eastAsia"/>
                <w:b w:val="0"/>
                <w:bCs w:val="0"/>
                <w:lang w:val="en-US" w:eastAsia="zh-CN"/>
              </w:rPr>
              <w:t>第一作者</w:t>
            </w:r>
          </w:p>
        </w:tc>
        <w:tc>
          <w:tcPr>
            <w:tcW w:w="714" w:type="dxa"/>
            <w:tcBorders>
              <w:tl2br w:val="nil"/>
              <w:tr2bl w:val="nil"/>
            </w:tcBorders>
            <w:vAlign w:val="center"/>
          </w:tcPr>
          <w:p w14:paraId="5AB7C7CF">
            <w:pPr>
              <w:widowControl/>
              <w:jc w:val="center"/>
              <w:rPr>
                <w:b w:val="0"/>
                <w:bCs w:val="0"/>
              </w:rPr>
            </w:pPr>
          </w:p>
        </w:tc>
        <w:tc>
          <w:tcPr>
            <w:tcW w:w="1074" w:type="dxa"/>
            <w:tcBorders>
              <w:tl2br w:val="nil"/>
              <w:tr2bl w:val="nil"/>
            </w:tcBorders>
            <w:vAlign w:val="center"/>
          </w:tcPr>
          <w:p w14:paraId="73B43C69">
            <w:pPr>
              <w:widowControl/>
              <w:jc w:val="center"/>
              <w:rPr>
                <w:rFonts w:hint="eastAsia"/>
                <w:b w:val="0"/>
                <w:bCs w:val="0"/>
                <w:lang w:val="en-US" w:eastAsia="zh-CN"/>
              </w:rPr>
            </w:pPr>
          </w:p>
          <w:p w14:paraId="27B7D136">
            <w:pPr>
              <w:widowControl/>
              <w:jc w:val="center"/>
              <w:rPr>
                <w:b w:val="0"/>
                <w:bCs w:val="0"/>
              </w:rPr>
            </w:pPr>
            <w:r>
              <w:rPr>
                <w:rFonts w:hint="eastAsia"/>
                <w:b w:val="0"/>
                <w:bCs w:val="0"/>
                <w:lang w:val="en-US" w:eastAsia="zh-CN"/>
              </w:rPr>
              <w:t>有</w:t>
            </w:r>
          </w:p>
        </w:tc>
        <w:tc>
          <w:tcPr>
            <w:tcW w:w="744" w:type="dxa"/>
            <w:tcBorders>
              <w:tl2br w:val="nil"/>
              <w:tr2bl w:val="nil"/>
            </w:tcBorders>
          </w:tcPr>
          <w:p w14:paraId="3D3FA15C">
            <w:pPr>
              <w:widowControl/>
              <w:jc w:val="center"/>
              <w:rPr>
                <w:b w:val="0"/>
                <w:bCs w:val="0"/>
              </w:rPr>
            </w:pPr>
          </w:p>
        </w:tc>
      </w:tr>
      <w:tr w14:paraId="03944C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33" w:type="dxa"/>
            <w:vMerge w:val="continue"/>
            <w:tcBorders>
              <w:tl2br w:val="nil"/>
              <w:tr2bl w:val="nil"/>
            </w:tcBorders>
          </w:tcPr>
          <w:p w14:paraId="0B8B0599">
            <w:pPr>
              <w:jc w:val="center"/>
            </w:pPr>
          </w:p>
        </w:tc>
        <w:tc>
          <w:tcPr>
            <w:tcW w:w="467" w:type="dxa"/>
            <w:tcBorders>
              <w:tl2br w:val="nil"/>
              <w:tr2bl w:val="nil"/>
            </w:tcBorders>
            <w:vAlign w:val="center"/>
          </w:tcPr>
          <w:p w14:paraId="5F6FD8A3">
            <w:pPr>
              <w:jc w:val="center"/>
              <w:rPr>
                <w:rFonts w:hint="eastAsia" w:eastAsiaTheme="minorEastAsia"/>
                <w:b w:val="0"/>
                <w:bCs w:val="0"/>
                <w:lang w:val="en-US" w:eastAsia="zh-CN"/>
              </w:rPr>
            </w:pPr>
            <w:r>
              <w:rPr>
                <w:rFonts w:hint="eastAsia"/>
                <w:b w:val="0"/>
                <w:bCs w:val="0"/>
                <w:lang w:val="en-US" w:eastAsia="zh-CN"/>
              </w:rPr>
              <w:t>4</w:t>
            </w:r>
          </w:p>
        </w:tc>
        <w:tc>
          <w:tcPr>
            <w:tcW w:w="850" w:type="dxa"/>
            <w:tcBorders>
              <w:tl2br w:val="nil"/>
              <w:tr2bl w:val="nil"/>
            </w:tcBorders>
            <w:vAlign w:val="center"/>
          </w:tcPr>
          <w:p w14:paraId="01C91961">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518C697B">
            <w:pPr>
              <w:widowControl/>
              <w:jc w:val="center"/>
              <w:rPr>
                <w:b w:val="0"/>
                <w:bCs w:val="0"/>
              </w:rPr>
            </w:pPr>
            <w:r>
              <w:rPr>
                <w:rFonts w:hint="eastAsia" w:ascii="仿宋" w:hAnsi="仿宋" w:eastAsia="仿宋" w:cs="仿宋"/>
                <w:color w:val="000000"/>
                <w:kern w:val="0"/>
                <w:sz w:val="24"/>
                <w:szCs w:val="24"/>
                <w:lang w:val="en-US" w:eastAsia="zh-CN" w:bidi="ar"/>
              </w:rPr>
              <w:t>中华优秀传统文化融入留学生汉语写作课程的教学模式探究</w:t>
            </w:r>
          </w:p>
        </w:tc>
        <w:tc>
          <w:tcPr>
            <w:tcW w:w="1687" w:type="dxa"/>
            <w:tcBorders>
              <w:tl2br w:val="nil"/>
              <w:tr2bl w:val="nil"/>
            </w:tcBorders>
            <w:vAlign w:val="center"/>
          </w:tcPr>
          <w:p w14:paraId="147BF08B">
            <w:pPr>
              <w:widowControl/>
              <w:jc w:val="center"/>
              <w:rPr>
                <w:b w:val="0"/>
                <w:bCs w:val="0"/>
              </w:rPr>
            </w:pPr>
            <w:r>
              <w:rPr>
                <w:rFonts w:hint="eastAsia" w:ascii="仿宋" w:hAnsi="仿宋" w:eastAsia="仿宋" w:cs="仿宋"/>
                <w:color w:val="000000"/>
                <w:kern w:val="0"/>
                <w:sz w:val="24"/>
                <w:szCs w:val="24"/>
                <w:lang w:val="en-US" w:eastAsia="zh-CN" w:bidi="ar"/>
              </w:rPr>
              <w:t>智库时代，2023年第 15 期</w:t>
            </w:r>
          </w:p>
        </w:tc>
        <w:tc>
          <w:tcPr>
            <w:tcW w:w="714" w:type="dxa"/>
            <w:tcBorders>
              <w:tl2br w:val="nil"/>
              <w:tr2bl w:val="nil"/>
            </w:tcBorders>
            <w:vAlign w:val="center"/>
          </w:tcPr>
          <w:p w14:paraId="63D7ADAD">
            <w:pPr>
              <w:widowControl/>
              <w:jc w:val="center"/>
              <w:rPr>
                <w:b w:val="0"/>
                <w:bCs w:val="0"/>
              </w:rPr>
            </w:pPr>
            <w:r>
              <w:rPr>
                <w:rFonts w:hint="eastAsia"/>
                <w:b w:val="0"/>
                <w:bCs w:val="0"/>
                <w:lang w:val="en-US" w:eastAsia="zh-CN"/>
              </w:rPr>
              <w:t>独作</w:t>
            </w:r>
          </w:p>
        </w:tc>
        <w:tc>
          <w:tcPr>
            <w:tcW w:w="714" w:type="dxa"/>
            <w:tcBorders>
              <w:tl2br w:val="nil"/>
              <w:tr2bl w:val="nil"/>
            </w:tcBorders>
            <w:vAlign w:val="center"/>
          </w:tcPr>
          <w:p w14:paraId="06ABFAFC">
            <w:pPr>
              <w:widowControl/>
              <w:jc w:val="center"/>
              <w:rPr>
                <w:b w:val="0"/>
                <w:bCs w:val="0"/>
              </w:rPr>
            </w:pPr>
          </w:p>
        </w:tc>
        <w:tc>
          <w:tcPr>
            <w:tcW w:w="1074" w:type="dxa"/>
            <w:tcBorders>
              <w:tl2br w:val="nil"/>
              <w:tr2bl w:val="nil"/>
            </w:tcBorders>
            <w:vAlign w:val="center"/>
          </w:tcPr>
          <w:p w14:paraId="76B18EDB">
            <w:pPr>
              <w:widowControl/>
              <w:jc w:val="center"/>
              <w:rPr>
                <w:rFonts w:hint="eastAsia"/>
                <w:b w:val="0"/>
                <w:bCs w:val="0"/>
                <w:lang w:val="en-US" w:eastAsia="zh-CN"/>
              </w:rPr>
            </w:pPr>
          </w:p>
          <w:p w14:paraId="37486A71">
            <w:pPr>
              <w:widowControl/>
              <w:jc w:val="center"/>
              <w:rPr>
                <w:b w:val="0"/>
                <w:bCs w:val="0"/>
              </w:rPr>
            </w:pPr>
            <w:r>
              <w:rPr>
                <w:rFonts w:hint="eastAsia"/>
                <w:b w:val="0"/>
                <w:bCs w:val="0"/>
                <w:lang w:val="en-US" w:eastAsia="zh-CN"/>
              </w:rPr>
              <w:t>有</w:t>
            </w:r>
          </w:p>
        </w:tc>
        <w:tc>
          <w:tcPr>
            <w:tcW w:w="744" w:type="dxa"/>
            <w:tcBorders>
              <w:tl2br w:val="nil"/>
              <w:tr2bl w:val="nil"/>
            </w:tcBorders>
          </w:tcPr>
          <w:p w14:paraId="0D9CD1D6">
            <w:pPr>
              <w:widowControl/>
              <w:jc w:val="center"/>
              <w:rPr>
                <w:b w:val="0"/>
                <w:bCs w:val="0"/>
              </w:rPr>
            </w:pPr>
          </w:p>
        </w:tc>
      </w:tr>
      <w:tr w14:paraId="63EC88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33" w:type="dxa"/>
            <w:vMerge w:val="continue"/>
            <w:tcBorders>
              <w:tl2br w:val="nil"/>
              <w:tr2bl w:val="nil"/>
            </w:tcBorders>
          </w:tcPr>
          <w:p w14:paraId="0FF6708C">
            <w:pPr>
              <w:jc w:val="center"/>
            </w:pPr>
          </w:p>
        </w:tc>
        <w:tc>
          <w:tcPr>
            <w:tcW w:w="467" w:type="dxa"/>
            <w:tcBorders>
              <w:tl2br w:val="nil"/>
              <w:tr2bl w:val="nil"/>
            </w:tcBorders>
            <w:vAlign w:val="center"/>
          </w:tcPr>
          <w:p w14:paraId="690B207B">
            <w:pPr>
              <w:jc w:val="center"/>
              <w:rPr>
                <w:rFonts w:hint="eastAsia" w:eastAsiaTheme="minorEastAsia"/>
                <w:b w:val="0"/>
                <w:bCs w:val="0"/>
                <w:lang w:val="en-US" w:eastAsia="zh-CN"/>
              </w:rPr>
            </w:pPr>
            <w:r>
              <w:rPr>
                <w:rFonts w:hint="eastAsia"/>
                <w:b w:val="0"/>
                <w:bCs w:val="0"/>
                <w:lang w:val="en-US" w:eastAsia="zh-CN"/>
              </w:rPr>
              <w:t>5</w:t>
            </w:r>
          </w:p>
        </w:tc>
        <w:tc>
          <w:tcPr>
            <w:tcW w:w="850" w:type="dxa"/>
            <w:tcBorders>
              <w:tl2br w:val="nil"/>
              <w:tr2bl w:val="nil"/>
            </w:tcBorders>
            <w:vAlign w:val="center"/>
          </w:tcPr>
          <w:p w14:paraId="79B22ABC">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1D9FE8BB">
            <w:pPr>
              <w:keepNext w:val="0"/>
              <w:keepLines w:val="0"/>
              <w:widowControl/>
              <w:suppressLineNumbers w:val="0"/>
              <w:jc w:val="center"/>
              <w:rPr>
                <w:b w:val="0"/>
                <w:bCs w:val="0"/>
              </w:rPr>
            </w:pPr>
            <w:r>
              <w:rPr>
                <w:rFonts w:hint="eastAsia" w:ascii="仿宋" w:hAnsi="仿宋" w:eastAsia="仿宋" w:cs="仿宋"/>
                <w:color w:val="000000"/>
                <w:kern w:val="0"/>
                <w:sz w:val="24"/>
                <w:szCs w:val="24"/>
                <w:lang w:val="en-US" w:eastAsia="zh-CN" w:bidi="ar"/>
              </w:rPr>
              <w:t>我国汉译韩文文学书籍出版发展史探究</w:t>
            </w:r>
          </w:p>
        </w:tc>
        <w:tc>
          <w:tcPr>
            <w:tcW w:w="1687" w:type="dxa"/>
            <w:tcBorders>
              <w:tl2br w:val="nil"/>
              <w:tr2bl w:val="nil"/>
            </w:tcBorders>
            <w:vAlign w:val="center"/>
          </w:tcPr>
          <w:p w14:paraId="3FBC6908">
            <w:pPr>
              <w:widowControl/>
              <w:jc w:val="center"/>
              <w:rPr>
                <w:b w:val="0"/>
                <w:bCs w:val="0"/>
              </w:rPr>
            </w:pPr>
            <w:r>
              <w:rPr>
                <w:rFonts w:hint="eastAsia" w:ascii="仿宋" w:hAnsi="仿宋" w:eastAsia="仿宋" w:cs="仿宋"/>
                <w:color w:val="000000"/>
                <w:kern w:val="0"/>
                <w:sz w:val="24"/>
                <w:szCs w:val="24"/>
                <w:lang w:val="en-US" w:eastAsia="zh-CN" w:bidi="ar"/>
              </w:rPr>
              <w:t>公关世界，2023年第 24 期</w:t>
            </w:r>
          </w:p>
        </w:tc>
        <w:tc>
          <w:tcPr>
            <w:tcW w:w="714" w:type="dxa"/>
            <w:tcBorders>
              <w:tl2br w:val="nil"/>
              <w:tr2bl w:val="nil"/>
            </w:tcBorders>
            <w:vAlign w:val="center"/>
          </w:tcPr>
          <w:p w14:paraId="16F8B154">
            <w:pPr>
              <w:widowControl/>
              <w:jc w:val="left"/>
              <w:rPr>
                <w:b w:val="0"/>
                <w:bCs w:val="0"/>
              </w:rPr>
            </w:pPr>
            <w:r>
              <w:rPr>
                <w:rFonts w:hint="eastAsia"/>
                <w:b w:val="0"/>
                <w:bCs w:val="0"/>
                <w:lang w:val="en-US" w:eastAsia="zh-CN"/>
              </w:rPr>
              <w:t>第一作者</w:t>
            </w:r>
          </w:p>
        </w:tc>
        <w:tc>
          <w:tcPr>
            <w:tcW w:w="714" w:type="dxa"/>
            <w:tcBorders>
              <w:tl2br w:val="nil"/>
              <w:tr2bl w:val="nil"/>
            </w:tcBorders>
          </w:tcPr>
          <w:p w14:paraId="34581457">
            <w:pPr>
              <w:widowControl/>
              <w:jc w:val="center"/>
              <w:rPr>
                <w:b w:val="0"/>
                <w:bCs w:val="0"/>
              </w:rPr>
            </w:pPr>
          </w:p>
        </w:tc>
        <w:tc>
          <w:tcPr>
            <w:tcW w:w="1074" w:type="dxa"/>
            <w:tcBorders>
              <w:tl2br w:val="nil"/>
              <w:tr2bl w:val="nil"/>
            </w:tcBorders>
            <w:vAlign w:val="center"/>
          </w:tcPr>
          <w:p w14:paraId="112283BB">
            <w:pPr>
              <w:widowControl/>
              <w:jc w:val="center"/>
              <w:rPr>
                <w:b w:val="0"/>
                <w:bCs w:val="0"/>
              </w:rPr>
            </w:pPr>
            <w:r>
              <w:rPr>
                <w:rFonts w:hint="eastAsia"/>
                <w:b w:val="0"/>
                <w:bCs w:val="0"/>
                <w:lang w:val="en-US" w:eastAsia="zh-CN"/>
              </w:rPr>
              <w:t>有</w:t>
            </w:r>
          </w:p>
        </w:tc>
        <w:tc>
          <w:tcPr>
            <w:tcW w:w="744" w:type="dxa"/>
            <w:tcBorders>
              <w:tl2br w:val="nil"/>
              <w:tr2bl w:val="nil"/>
            </w:tcBorders>
          </w:tcPr>
          <w:p w14:paraId="7FC7736C">
            <w:pPr>
              <w:widowControl/>
              <w:jc w:val="center"/>
              <w:rPr>
                <w:b w:val="0"/>
                <w:bCs w:val="0"/>
              </w:rPr>
            </w:pPr>
          </w:p>
        </w:tc>
      </w:tr>
      <w:tr w14:paraId="302B9A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33" w:type="dxa"/>
            <w:vMerge w:val="continue"/>
            <w:tcBorders>
              <w:tl2br w:val="nil"/>
              <w:tr2bl w:val="nil"/>
            </w:tcBorders>
          </w:tcPr>
          <w:p w14:paraId="537A59FD">
            <w:pPr>
              <w:jc w:val="center"/>
            </w:pPr>
          </w:p>
        </w:tc>
        <w:tc>
          <w:tcPr>
            <w:tcW w:w="467" w:type="dxa"/>
            <w:tcBorders>
              <w:tl2br w:val="nil"/>
              <w:tr2bl w:val="nil"/>
            </w:tcBorders>
            <w:vAlign w:val="center"/>
          </w:tcPr>
          <w:p w14:paraId="186EE6B9">
            <w:pPr>
              <w:jc w:val="both"/>
              <w:rPr>
                <w:rFonts w:hint="eastAsia" w:eastAsiaTheme="minorEastAsia"/>
                <w:b w:val="0"/>
                <w:bCs w:val="0"/>
                <w:lang w:val="en-US" w:eastAsia="zh-CN"/>
              </w:rPr>
            </w:pPr>
            <w:r>
              <w:rPr>
                <w:rFonts w:hint="eastAsia"/>
                <w:b w:val="0"/>
                <w:bCs w:val="0"/>
                <w:lang w:val="en-US" w:eastAsia="zh-CN"/>
              </w:rPr>
              <w:t>6</w:t>
            </w:r>
          </w:p>
        </w:tc>
        <w:tc>
          <w:tcPr>
            <w:tcW w:w="850" w:type="dxa"/>
            <w:tcBorders>
              <w:tl2br w:val="nil"/>
              <w:tr2bl w:val="nil"/>
            </w:tcBorders>
            <w:vAlign w:val="center"/>
          </w:tcPr>
          <w:p w14:paraId="74C4C0CC">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7A32DFC5">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元宇宙技术在</w:t>
            </w:r>
            <w:r>
              <w:rPr>
                <w:rFonts w:hint="eastAsia" w:ascii="仿宋" w:hAnsi="仿宋" w:eastAsia="仿宋" w:cs="仿宋"/>
                <w:color w:val="000000"/>
                <w:kern w:val="0"/>
                <w:sz w:val="24"/>
                <w:szCs w:val="24"/>
                <w:lang w:val="en-US" w:eastAsia="zh-CN" w:bidi="ar"/>
              </w:rPr>
              <w:t>国际中文教育</w:t>
            </w:r>
            <w:r>
              <w:rPr>
                <w:rFonts w:ascii="仿宋" w:hAnsi="仿宋" w:eastAsia="仿宋" w:cs="仿宋"/>
                <w:color w:val="000000"/>
                <w:kern w:val="0"/>
                <w:sz w:val="24"/>
                <w:szCs w:val="24"/>
                <w:lang w:val="en-US" w:eastAsia="zh-CN" w:bidi="ar"/>
              </w:rPr>
              <w:t>文化教学中的应用策略研究</w:t>
            </w:r>
          </w:p>
        </w:tc>
        <w:tc>
          <w:tcPr>
            <w:tcW w:w="1687" w:type="dxa"/>
            <w:tcBorders>
              <w:tl2br w:val="nil"/>
              <w:tr2bl w:val="nil"/>
            </w:tcBorders>
            <w:vAlign w:val="center"/>
          </w:tcPr>
          <w:p w14:paraId="2DAABE47">
            <w:pPr>
              <w:widowControl/>
              <w:jc w:val="center"/>
              <w:rPr>
                <w:b w:val="0"/>
                <w:bCs w:val="0"/>
              </w:rPr>
            </w:pPr>
            <w:r>
              <w:rPr>
                <w:rFonts w:ascii="仿宋" w:hAnsi="仿宋" w:eastAsia="仿宋" w:cs="仿宋"/>
                <w:color w:val="000000"/>
                <w:kern w:val="0"/>
                <w:sz w:val="24"/>
                <w:szCs w:val="24"/>
                <w:lang w:val="en-US" w:eastAsia="zh-CN" w:bidi="ar"/>
              </w:rPr>
              <w:t>教育信息化论坛，2023 年第 24 期</w:t>
            </w:r>
          </w:p>
        </w:tc>
        <w:tc>
          <w:tcPr>
            <w:tcW w:w="714" w:type="dxa"/>
            <w:tcBorders>
              <w:tl2br w:val="nil"/>
              <w:tr2bl w:val="nil"/>
            </w:tcBorders>
            <w:vAlign w:val="center"/>
          </w:tcPr>
          <w:p w14:paraId="1A8AD99D">
            <w:pPr>
              <w:keepNext w:val="0"/>
              <w:keepLines w:val="0"/>
              <w:widowControl/>
              <w:suppressLineNumbers w:val="0"/>
              <w:jc w:val="center"/>
              <w:rPr>
                <w:b w:val="0"/>
                <w:bCs w:val="0"/>
              </w:rPr>
            </w:pPr>
            <w:r>
              <w:rPr>
                <w:rFonts w:ascii="仿宋" w:hAnsi="仿宋" w:eastAsia="仿宋" w:cs="仿宋"/>
                <w:color w:val="000000"/>
                <w:kern w:val="0"/>
                <w:sz w:val="24"/>
                <w:szCs w:val="24"/>
                <w:lang w:val="en-US" w:eastAsia="zh-CN" w:bidi="ar"/>
              </w:rPr>
              <w:t>第二作</w:t>
            </w:r>
            <w:r>
              <w:rPr>
                <w:rFonts w:hint="eastAsia" w:ascii="仿宋" w:hAnsi="仿宋" w:eastAsia="仿宋" w:cs="仿宋"/>
                <w:color w:val="000000"/>
                <w:kern w:val="0"/>
                <w:sz w:val="24"/>
                <w:szCs w:val="24"/>
                <w:lang w:val="en-US" w:eastAsia="zh-CN" w:bidi="ar"/>
              </w:rPr>
              <w:t>者</w:t>
            </w:r>
          </w:p>
        </w:tc>
        <w:tc>
          <w:tcPr>
            <w:tcW w:w="714" w:type="dxa"/>
            <w:tcBorders>
              <w:tl2br w:val="nil"/>
              <w:tr2bl w:val="nil"/>
            </w:tcBorders>
          </w:tcPr>
          <w:p w14:paraId="0E1DFBF2">
            <w:pPr>
              <w:widowControl/>
              <w:jc w:val="center"/>
              <w:rPr>
                <w:b w:val="0"/>
                <w:bCs w:val="0"/>
              </w:rPr>
            </w:pPr>
          </w:p>
        </w:tc>
        <w:tc>
          <w:tcPr>
            <w:tcW w:w="1074" w:type="dxa"/>
            <w:tcBorders>
              <w:tl2br w:val="nil"/>
              <w:tr2bl w:val="nil"/>
            </w:tcBorders>
            <w:vAlign w:val="center"/>
          </w:tcPr>
          <w:p w14:paraId="339BFC2B">
            <w:pPr>
              <w:widowControl/>
              <w:jc w:val="center"/>
              <w:rPr>
                <w:rFonts w:hint="eastAsia"/>
                <w:b w:val="0"/>
                <w:bCs w:val="0"/>
                <w:lang w:val="en-US" w:eastAsia="zh-CN"/>
              </w:rPr>
            </w:pPr>
          </w:p>
          <w:p w14:paraId="06D3483E">
            <w:pPr>
              <w:widowControl/>
              <w:jc w:val="center"/>
              <w:rPr>
                <w:b w:val="0"/>
                <w:bCs w:val="0"/>
              </w:rPr>
            </w:pPr>
            <w:r>
              <w:rPr>
                <w:rFonts w:hint="eastAsia"/>
                <w:b w:val="0"/>
                <w:bCs w:val="0"/>
                <w:lang w:val="en-US" w:eastAsia="zh-CN"/>
              </w:rPr>
              <w:t>有</w:t>
            </w:r>
          </w:p>
        </w:tc>
        <w:tc>
          <w:tcPr>
            <w:tcW w:w="744" w:type="dxa"/>
            <w:tcBorders>
              <w:tl2br w:val="nil"/>
              <w:tr2bl w:val="nil"/>
            </w:tcBorders>
          </w:tcPr>
          <w:p w14:paraId="1DB29F7C">
            <w:pPr>
              <w:widowControl/>
              <w:jc w:val="center"/>
              <w:rPr>
                <w:b w:val="0"/>
                <w:bCs w:val="0"/>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433" w:type="dxa"/>
            <w:vMerge w:val="continue"/>
            <w:tcBorders>
              <w:tl2br w:val="nil"/>
              <w:tr2bl w:val="nil"/>
            </w:tcBorders>
          </w:tcPr>
          <w:p w14:paraId="0615FA67">
            <w:pPr>
              <w:jc w:val="center"/>
            </w:pPr>
          </w:p>
        </w:tc>
        <w:tc>
          <w:tcPr>
            <w:tcW w:w="467" w:type="dxa"/>
            <w:tcBorders>
              <w:tl2br w:val="nil"/>
              <w:tr2bl w:val="nil"/>
            </w:tcBorders>
            <w:vAlign w:val="center"/>
          </w:tcPr>
          <w:p w14:paraId="77340FDC">
            <w:pPr>
              <w:jc w:val="both"/>
              <w:rPr>
                <w:rFonts w:hint="default" w:eastAsiaTheme="minorEastAsia"/>
                <w:b w:val="0"/>
                <w:bCs w:val="0"/>
                <w:lang w:val="en-US" w:eastAsia="zh-CN"/>
              </w:rPr>
            </w:pPr>
            <w:r>
              <w:rPr>
                <w:rFonts w:hint="eastAsia"/>
                <w:b w:val="0"/>
                <w:bCs w:val="0"/>
                <w:lang w:val="en-US" w:eastAsia="zh-CN"/>
              </w:rPr>
              <w:t>7</w:t>
            </w:r>
          </w:p>
        </w:tc>
        <w:tc>
          <w:tcPr>
            <w:tcW w:w="850" w:type="dxa"/>
            <w:tcBorders>
              <w:tl2br w:val="nil"/>
              <w:tr2bl w:val="nil"/>
            </w:tcBorders>
            <w:vAlign w:val="center"/>
          </w:tcPr>
          <w:p w14:paraId="0099CDE0">
            <w:pPr>
              <w:widowControl/>
              <w:jc w:val="center"/>
              <w:rPr>
                <w:b w:val="0"/>
                <w:bCs w:val="0"/>
              </w:rPr>
            </w:pPr>
            <w:r>
              <w:rPr>
                <w:rFonts w:hint="eastAsia"/>
                <w:b w:val="0"/>
                <w:bCs w:val="0"/>
                <w:lang w:val="en-US" w:eastAsia="zh-CN"/>
              </w:rPr>
              <w:t>G</w:t>
            </w:r>
          </w:p>
        </w:tc>
        <w:tc>
          <w:tcPr>
            <w:tcW w:w="3113" w:type="dxa"/>
            <w:tcBorders>
              <w:tl2br w:val="nil"/>
              <w:tr2bl w:val="nil"/>
            </w:tcBorders>
            <w:vAlign w:val="center"/>
          </w:tcPr>
          <w:p w14:paraId="709E3D17">
            <w:pPr>
              <w:widowControl/>
              <w:jc w:val="center"/>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元宇宙技术在国际中文教育中的应用初探</w:t>
            </w:r>
          </w:p>
        </w:tc>
        <w:tc>
          <w:tcPr>
            <w:tcW w:w="1687" w:type="dxa"/>
            <w:tcBorders>
              <w:tl2br w:val="nil"/>
              <w:tr2bl w:val="nil"/>
            </w:tcBorders>
            <w:vAlign w:val="top"/>
          </w:tcPr>
          <w:p w14:paraId="109791E5">
            <w:pPr>
              <w:widowControl/>
              <w:jc w:val="center"/>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教书育人，</w:t>
            </w:r>
            <w:r>
              <w:rPr>
                <w:rFonts w:ascii="仿宋" w:hAnsi="仿宋" w:eastAsia="仿宋" w:cs="仿宋"/>
                <w:color w:val="000000"/>
                <w:kern w:val="0"/>
                <w:sz w:val="24"/>
                <w:szCs w:val="24"/>
                <w:lang w:val="en-US" w:eastAsia="zh-CN" w:bidi="ar"/>
              </w:rPr>
              <w:t>202</w:t>
            </w:r>
            <w:r>
              <w:rPr>
                <w:rFonts w:hint="eastAsia" w:ascii="仿宋" w:hAnsi="仿宋" w:eastAsia="仿宋" w:cs="仿宋"/>
                <w:color w:val="000000"/>
                <w:kern w:val="0"/>
                <w:sz w:val="24"/>
                <w:szCs w:val="24"/>
                <w:lang w:val="en-US" w:eastAsia="zh-CN" w:bidi="ar"/>
              </w:rPr>
              <w:t>4</w:t>
            </w:r>
            <w:r>
              <w:rPr>
                <w:rFonts w:ascii="仿宋" w:hAnsi="仿宋" w:eastAsia="仿宋" w:cs="仿宋"/>
                <w:color w:val="000000"/>
                <w:kern w:val="0"/>
                <w:sz w:val="24"/>
                <w:szCs w:val="24"/>
                <w:lang w:val="en-US" w:eastAsia="zh-CN" w:bidi="ar"/>
              </w:rPr>
              <w:t xml:space="preserve"> 年</w:t>
            </w:r>
            <w:r>
              <w:rPr>
                <w:rFonts w:hint="eastAsia" w:ascii="仿宋" w:hAnsi="仿宋" w:eastAsia="仿宋" w:cs="仿宋"/>
                <w:color w:val="000000"/>
                <w:kern w:val="0"/>
                <w:sz w:val="24"/>
                <w:szCs w:val="24"/>
                <w:lang w:val="en-US" w:eastAsia="zh-CN" w:bidi="ar"/>
              </w:rPr>
              <w:t>第</w:t>
            </w:r>
            <w:r>
              <w:rPr>
                <w:rFonts w:ascii="仿宋" w:hAnsi="仿宋" w:eastAsia="仿宋" w:cs="仿宋"/>
                <w:color w:val="000000"/>
                <w:kern w:val="0"/>
                <w:sz w:val="24"/>
                <w:szCs w:val="24"/>
                <w:lang w:val="en-US" w:eastAsia="zh-CN" w:bidi="ar"/>
              </w:rPr>
              <w:t>4期</w:t>
            </w:r>
          </w:p>
        </w:tc>
        <w:tc>
          <w:tcPr>
            <w:tcW w:w="714" w:type="dxa"/>
            <w:tcBorders>
              <w:tl2br w:val="nil"/>
              <w:tr2bl w:val="nil"/>
            </w:tcBorders>
            <w:vAlign w:val="top"/>
          </w:tcPr>
          <w:p w14:paraId="40C42CFD">
            <w:pPr>
              <w:widowControl/>
              <w:jc w:val="center"/>
              <w:rPr>
                <w:rFonts w:hint="eastAsia" w:ascii="仿宋" w:hAnsi="仿宋" w:eastAsia="仿宋" w:cs="仿宋"/>
                <w:color w:val="000000"/>
                <w:kern w:val="0"/>
                <w:sz w:val="24"/>
                <w:szCs w:val="24"/>
                <w:lang w:val="en-US" w:eastAsia="zh-CN" w:bidi="ar"/>
              </w:rPr>
            </w:pPr>
          </w:p>
          <w:p w14:paraId="0667519C">
            <w:pPr>
              <w:widowControl/>
              <w:jc w:val="center"/>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独作</w:t>
            </w:r>
          </w:p>
        </w:tc>
        <w:tc>
          <w:tcPr>
            <w:tcW w:w="714" w:type="dxa"/>
            <w:tcBorders>
              <w:tl2br w:val="nil"/>
              <w:tr2bl w:val="nil"/>
            </w:tcBorders>
          </w:tcPr>
          <w:p w14:paraId="4B7F8681">
            <w:pPr>
              <w:widowControl/>
              <w:jc w:val="center"/>
              <w:rPr>
                <w:rFonts w:ascii="仿宋" w:hAnsi="仿宋" w:eastAsia="仿宋" w:cs="仿宋"/>
                <w:color w:val="000000"/>
                <w:kern w:val="0"/>
                <w:sz w:val="24"/>
                <w:szCs w:val="24"/>
                <w:lang w:val="en-US" w:eastAsia="zh-CN" w:bidi="ar"/>
              </w:rPr>
            </w:pPr>
          </w:p>
        </w:tc>
        <w:tc>
          <w:tcPr>
            <w:tcW w:w="1074" w:type="dxa"/>
            <w:tcBorders>
              <w:tl2br w:val="nil"/>
              <w:tr2bl w:val="nil"/>
            </w:tcBorders>
          </w:tcPr>
          <w:p w14:paraId="3D95982A">
            <w:pPr>
              <w:widowControl/>
              <w:jc w:val="center"/>
              <w:rPr>
                <w:rFonts w:hint="eastAsia" w:ascii="仿宋" w:hAnsi="仿宋" w:eastAsia="仿宋" w:cs="仿宋"/>
                <w:color w:val="000000"/>
                <w:kern w:val="0"/>
                <w:sz w:val="24"/>
                <w:szCs w:val="24"/>
                <w:lang w:val="en-US" w:eastAsia="zh-CN" w:bidi="ar"/>
              </w:rPr>
            </w:pPr>
          </w:p>
          <w:p w14:paraId="5ECBFFF2">
            <w:pPr>
              <w:widowControl/>
              <w:jc w:val="center"/>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有</w:t>
            </w:r>
          </w:p>
        </w:tc>
        <w:tc>
          <w:tcPr>
            <w:tcW w:w="744"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281EB9D1">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jc w:val="center"/>
              <w:rPr>
                <w:rFonts w:hint="eastAsia" w:eastAsiaTheme="minorEastAsia"/>
                <w:lang w:val="en-US" w:eastAsia="zh-CN"/>
              </w:rPr>
            </w:pPr>
            <w:r>
              <w:rPr>
                <w:rFonts w:hint="eastAsia"/>
                <w:lang w:val="en-US" w:eastAsia="zh-CN"/>
              </w:rPr>
              <w:t>B</w:t>
            </w:r>
          </w:p>
        </w:tc>
        <w:tc>
          <w:tcPr>
            <w:tcW w:w="1695" w:type="dxa"/>
            <w:tcBorders>
              <w:tl2br w:val="nil"/>
              <w:tr2bl w:val="nil"/>
            </w:tcBorders>
            <w:vAlign w:val="center"/>
          </w:tcPr>
          <w:p w14:paraId="186A83B3">
            <w:pPr>
              <w:widowControl/>
              <w:jc w:val="center"/>
            </w:pPr>
            <w:r>
              <w:rPr>
                <w:rFonts w:hint="eastAsia" w:ascii="仿宋" w:hAnsi="仿宋" w:eastAsia="仿宋" w:cs="仿宋"/>
                <w:color w:val="000000"/>
                <w:kern w:val="0"/>
                <w:sz w:val="24"/>
                <w:szCs w:val="24"/>
                <w:lang w:val="en-US" w:eastAsia="zh-CN" w:bidi="ar"/>
              </w:rPr>
              <w:t>《对外韩国语教育研究》</w:t>
            </w:r>
          </w:p>
        </w:tc>
        <w:tc>
          <w:tcPr>
            <w:tcW w:w="1020" w:type="dxa"/>
            <w:tcBorders>
              <w:tl2br w:val="nil"/>
              <w:tr2bl w:val="nil"/>
            </w:tcBorders>
            <w:vAlign w:val="center"/>
          </w:tcPr>
          <w:p w14:paraId="5795F54D">
            <w:pPr>
              <w:widowControl/>
              <w:jc w:val="center"/>
              <w:rPr>
                <w:rFonts w:hint="eastAsia" w:eastAsiaTheme="minorEastAsia"/>
                <w:lang w:val="en-US" w:eastAsia="zh-CN"/>
              </w:rPr>
            </w:pPr>
            <w:r>
              <w:rPr>
                <w:rFonts w:hint="eastAsia"/>
                <w:lang w:val="en-US" w:eastAsia="zh-CN"/>
              </w:rPr>
              <w:t>独著</w:t>
            </w:r>
          </w:p>
        </w:tc>
        <w:tc>
          <w:tcPr>
            <w:tcW w:w="1110" w:type="dxa"/>
            <w:tcBorders>
              <w:tl2br w:val="nil"/>
              <w:tr2bl w:val="nil"/>
            </w:tcBorders>
            <w:vAlign w:val="center"/>
          </w:tcPr>
          <w:p w14:paraId="236EDF43">
            <w:pPr>
              <w:widowControl/>
              <w:jc w:val="center"/>
              <w:rPr>
                <w:rFonts w:hint="default" w:eastAsiaTheme="minorEastAsia"/>
                <w:lang w:val="en-US" w:eastAsia="zh-CN"/>
              </w:rPr>
            </w:pPr>
            <w:r>
              <w:rPr>
                <w:rFonts w:hint="eastAsia"/>
                <w:lang w:val="en-US" w:eastAsia="zh-CN"/>
              </w:rPr>
              <w:t>韩国中文出版社，2022年6月</w:t>
            </w: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jc w:val="center"/>
              <w:rPr>
                <w:rFonts w:hint="default" w:eastAsiaTheme="minorEastAsia"/>
                <w:lang w:val="en-US" w:eastAsia="zh-CN"/>
              </w:rPr>
            </w:pPr>
            <w:r>
              <w:rPr>
                <w:rFonts w:hint="eastAsia"/>
                <w:lang w:val="en-US" w:eastAsia="zh-CN"/>
              </w:rPr>
              <w:t>20万</w:t>
            </w:r>
          </w:p>
        </w:tc>
        <w:tc>
          <w:tcPr>
            <w:tcW w:w="860" w:type="dxa"/>
            <w:tcBorders>
              <w:tl2br w:val="nil"/>
              <w:tr2bl w:val="nil"/>
            </w:tcBorders>
            <w:vAlign w:val="center"/>
          </w:tcPr>
          <w:p w14:paraId="77F6C7E5">
            <w:pPr>
              <w:widowControl/>
              <w:jc w:val="center"/>
              <w:rPr>
                <w:rFonts w:hint="default" w:eastAsiaTheme="minorEastAsia"/>
                <w:lang w:val="en-US" w:eastAsia="zh-CN"/>
              </w:rPr>
            </w:pPr>
            <w:r>
              <w:rPr>
                <w:rFonts w:hint="eastAsia"/>
                <w:lang w:val="en-US" w:eastAsia="zh-CN"/>
              </w:rPr>
              <w:t>20万</w:t>
            </w:r>
          </w:p>
        </w:tc>
        <w:tc>
          <w:tcPr>
            <w:tcW w:w="1035" w:type="dxa"/>
            <w:tcBorders>
              <w:tl2br w:val="nil"/>
              <w:tr2bl w:val="nil"/>
            </w:tcBorders>
            <w:vAlign w:val="center"/>
          </w:tcPr>
          <w:p w14:paraId="398AD942">
            <w:pPr>
              <w:widowControl/>
              <w:jc w:val="center"/>
              <w:rPr>
                <w:rFonts w:hint="eastAsia" w:eastAsiaTheme="minorEastAsia"/>
                <w:lang w:val="en-US" w:eastAsia="zh-CN"/>
              </w:rPr>
            </w:pPr>
            <w:r>
              <w:rPr>
                <w:rFonts w:hint="eastAsia"/>
                <w:lang w:val="en-US" w:eastAsia="zh-CN"/>
              </w:rPr>
              <w:t>有</w:t>
            </w:r>
          </w:p>
        </w:tc>
        <w:tc>
          <w:tcPr>
            <w:tcW w:w="675" w:type="dxa"/>
            <w:tcBorders>
              <w:tl2br w:val="nil"/>
              <w:tr2bl w:val="nil"/>
            </w:tcBorders>
            <w:vAlign w:val="center"/>
          </w:tcPr>
          <w:p w14:paraId="5CAA1422">
            <w:pPr>
              <w:widowControl/>
              <w:jc w:val="center"/>
              <w:rPr>
                <w:rFonts w:hint="default" w:eastAsiaTheme="minorEastAsia"/>
                <w:lang w:val="en-US" w:eastAsia="zh-CN"/>
              </w:rPr>
            </w:pPr>
            <w:r>
              <w:rPr>
                <w:rFonts w:hint="eastAsia"/>
                <w:lang w:val="en-US" w:eastAsia="zh-CN"/>
              </w:rPr>
              <w:t>150</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p w14:paraId="42CBE00A">
      <w:pPr>
        <w:keepNext w:val="0"/>
        <w:keepLines/>
        <w:pageBreakBefore w:val="0"/>
        <w:widowControl/>
        <w:kinsoku/>
        <w:wordWrap/>
        <w:overflowPunct/>
        <w:topLinePunct w:val="0"/>
        <w:autoSpaceDE/>
        <w:autoSpaceDN/>
        <w:bidi w:val="0"/>
        <w:adjustRightInd/>
        <w:snapToGrid/>
        <w:spacing w:before="157" w:beforeLines="50"/>
        <w:jc w:val="left"/>
        <w:textAlignment w:val="auto"/>
        <w:rPr>
          <w:rFonts w:hint="eastAsia" w:asciiTheme="minorEastAsia" w:hAnsiTheme="minorEastAsia" w:eastAsiaTheme="minorEastAsia" w:cstheme="minorEastAsia"/>
        </w:rPr>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50CD358C">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5EFA0171">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4464519E">
      <w:pPr>
        <w:widowControl/>
        <w:jc w:val="left"/>
      </w:pP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809A359">
      <w:pPr>
        <w:widowControl/>
        <w:jc w:val="center"/>
        <w:rPr>
          <w:rFonts w:asciiTheme="minorEastAsia" w:hAnsiTheme="minorEastAsia"/>
          <w:b/>
          <w:szCs w:val="21"/>
        </w:rPr>
      </w:pPr>
    </w:p>
    <w:p w14:paraId="727DB8DC">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07"/>
        <w:gridCol w:w="1476"/>
        <w:gridCol w:w="1476"/>
        <w:gridCol w:w="1290"/>
        <w:gridCol w:w="1493"/>
        <w:gridCol w:w="264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szCs w:val="21"/>
              </w:rPr>
            </w:pPr>
          </w:p>
        </w:tc>
        <w:tc>
          <w:tcPr>
            <w:tcW w:w="1134" w:type="dxa"/>
            <w:tcBorders>
              <w:left w:val="single" w:color="auto" w:sz="4" w:space="0"/>
            </w:tcBorders>
            <w:vAlign w:val="center"/>
          </w:tcPr>
          <w:p w14:paraId="6CCE31F8">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28F3B5AB">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06022D3">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2E32403E">
            <w:pPr>
              <w:widowControl/>
              <w:jc w:val="center"/>
              <w:rPr>
                <w:rFonts w:asciiTheme="minorEastAsia" w:hAnsiTheme="minorEastAsia"/>
                <w:szCs w:val="21"/>
              </w:rPr>
            </w:pPr>
            <w:r>
              <w:rPr>
                <w:rFonts w:hint="eastAsia" w:asciiTheme="minorEastAsia" w:hAnsiTheme="minorEastAsia"/>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1CD76A7">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68BDBE67">
            <w:pPr>
              <w:widowControl/>
              <w:jc w:val="center"/>
              <w:rPr>
                <w:rFonts w:hint="eastAsia" w:asciiTheme="minorEastAsia" w:hAnsiTheme="minorEastAsia"/>
                <w:szCs w:val="21"/>
                <w:lang w:val="en-US" w:eastAsia="zh-CN"/>
              </w:rPr>
            </w:pPr>
            <w:r>
              <w:rPr>
                <w:rFonts w:hint="eastAsia" w:asciiTheme="minorEastAsia" w:hAnsiTheme="minorEastAsia"/>
                <w:szCs w:val="21"/>
                <w:lang w:val="en-US" w:eastAsia="zh-CN"/>
              </w:rPr>
              <w:t>400</w:t>
            </w:r>
          </w:p>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（*50%=200）</w:t>
            </w:r>
          </w:p>
        </w:tc>
        <w:tc>
          <w:tcPr>
            <w:tcW w:w="1134" w:type="dxa"/>
            <w:vAlign w:val="center"/>
          </w:tcPr>
          <w:p w14:paraId="7140A1E2">
            <w:pPr>
              <w:widowControl/>
              <w:jc w:val="center"/>
              <w:rPr>
                <w:rFonts w:hint="eastAsia" w:asciiTheme="minorEastAsia" w:hAnsiTheme="minorEastAsia"/>
                <w:szCs w:val="21"/>
                <w:lang w:val="en-US" w:eastAsia="zh-CN"/>
              </w:rPr>
            </w:pPr>
            <w:r>
              <w:rPr>
                <w:rFonts w:hint="eastAsia" w:asciiTheme="minorEastAsia" w:hAnsiTheme="minorEastAsia"/>
                <w:szCs w:val="21"/>
                <w:lang w:val="en-US" w:eastAsia="zh-CN"/>
              </w:rPr>
              <w:t>1070</w:t>
            </w:r>
          </w:p>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（*50%=535）</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61A68EA1">
            <w:pPr>
              <w:widowControl/>
              <w:jc w:val="center"/>
              <w:rPr>
                <w:rFonts w:hint="eastAsia" w:asciiTheme="minorEastAsia" w:hAnsiTheme="minorEastAsia"/>
                <w:szCs w:val="21"/>
                <w:lang w:val="en-US" w:eastAsia="zh-CN"/>
              </w:rPr>
            </w:pPr>
            <w:r>
              <w:rPr>
                <w:rFonts w:hint="eastAsia" w:asciiTheme="minorEastAsia" w:hAnsiTheme="minorEastAsia"/>
                <w:szCs w:val="21"/>
                <w:lang w:val="en-US" w:eastAsia="zh-CN"/>
              </w:rPr>
              <w:t>735</w:t>
            </w:r>
          </w:p>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1470*50%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2B1A0B5">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0537836">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58D0EEE5">
      <w:pPr>
        <w:widowControl/>
        <w:jc w:val="left"/>
        <w:rPr>
          <w:rFonts w:asciiTheme="minorEastAsia" w:hAnsiTheme="minorEastAsia"/>
          <w:szCs w:val="21"/>
        </w:rPr>
      </w:pPr>
      <w:r>
        <w:rPr>
          <w:rFonts w:hint="eastAsia" w:cs="仿宋" w:asciiTheme="minorEastAsia" w:hAnsiTheme="minorEastAsia"/>
          <w:kern w:val="1"/>
          <w:szCs w:val="21"/>
        </w:rPr>
        <w:t>注：教学为主型教育教学能</w:t>
      </w:r>
      <w:r>
        <w:rPr>
          <w:rFonts w:hint="eastAsia" w:cs="仿宋" w:asciiTheme="minorEastAsia" w:hAnsiTheme="minorEastAsia"/>
          <w:kern w:val="1"/>
          <w:szCs w:val="21"/>
          <w:lang w:eastAsia="zh-CN"/>
        </w:rPr>
        <w:t>力分</w:t>
      </w:r>
      <w:r>
        <w:rPr>
          <w:rFonts w:hint="eastAsia" w:cs="仿宋" w:asciiTheme="minorEastAsia" w:hAnsiTheme="minorEastAsia"/>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6C793DA">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80BA596"/>
          <w:p w14:paraId="2E89F3C6">
            <w:pPr>
              <w:keepNext w:val="0"/>
              <w:keepLines w:val="0"/>
              <w:widowControl/>
              <w:suppressLineNumbers w:val="0"/>
              <w:ind w:firstLine="402" w:firstLineChars="200"/>
              <w:jc w:val="left"/>
            </w:pPr>
            <w:r>
              <w:rPr>
                <w:rFonts w:hint="eastAsia" w:ascii="宋体" w:hAnsi="宋体" w:eastAsia="宋体" w:cs="宋体"/>
                <w:b/>
                <w:bCs/>
                <w:color w:val="000000"/>
                <w:kern w:val="0"/>
                <w:sz w:val="20"/>
                <w:szCs w:val="20"/>
                <w:lang w:val="en-US" w:eastAsia="zh-CN" w:bidi="ar"/>
              </w:rPr>
              <w:t xml:space="preserve">一、基本条件 </w:t>
            </w:r>
          </w:p>
          <w:p w14:paraId="5E229398">
            <w:pPr>
              <w:keepNext w:val="0"/>
              <w:keepLines w:val="0"/>
              <w:widowControl/>
              <w:suppressLineNumbers w:val="0"/>
              <w:ind w:firstLine="400" w:firstLineChars="200"/>
              <w:jc w:val="left"/>
              <w:rPr>
                <w:rFonts w:hint="default"/>
                <w:lang w:val="en-US"/>
              </w:rPr>
            </w:pPr>
            <w:r>
              <w:rPr>
                <w:rFonts w:hint="eastAsia" w:ascii="宋体" w:hAnsi="宋体" w:eastAsia="宋体" w:cs="宋体"/>
                <w:color w:val="000000"/>
                <w:kern w:val="0"/>
                <w:sz w:val="20"/>
                <w:szCs w:val="20"/>
                <w:lang w:val="en-US" w:eastAsia="zh-CN" w:bidi="ar"/>
              </w:rPr>
              <w:t>本人本科毕业于大连民族大学朝鲜语专业，硕士博士均就读于韩国釜山大学韩国语教育专业，2020年博士毕业后，在韩国庆星大学中文系任教一年，于2021年1月入职海南师范大学，现为国际教育学院教师，从事国际中文教育教学与研究工作。本次申报教学科研型副教授，</w:t>
            </w:r>
            <w:r>
              <w:rPr>
                <w:rFonts w:hint="eastAsia" w:ascii="宋体" w:hAnsi="宋体" w:cs="Arial"/>
                <w:kern w:val="0"/>
                <w:szCs w:val="21"/>
              </w:rPr>
              <w:t>以国际人才身份申报</w:t>
            </w:r>
            <w:r>
              <w:rPr>
                <w:rFonts w:hint="eastAsia" w:ascii="宋体" w:hAnsi="宋体" w:eastAsia="宋体" w:cs="宋体"/>
                <w:color w:val="000000"/>
                <w:kern w:val="0"/>
                <w:sz w:val="20"/>
                <w:szCs w:val="20"/>
                <w:lang w:val="en-US" w:eastAsia="zh-CN" w:bidi="ar"/>
              </w:rPr>
              <w:t>。 任职以来，本人政治思想端正，遵纪守法，严于律己，恪守教师职业道德，具工作有强烈的教师情怀，积极参与学院、学校的各项工作。2022年、2023年连续两年年度考核优秀。</w:t>
            </w:r>
          </w:p>
          <w:p w14:paraId="0E8C9993">
            <w:pPr>
              <w:keepNext w:val="0"/>
              <w:keepLines w:val="0"/>
              <w:widowControl/>
              <w:suppressLineNumbers w:val="0"/>
              <w:ind w:firstLine="402" w:firstLineChars="200"/>
              <w:jc w:val="left"/>
            </w:pPr>
            <w:r>
              <w:rPr>
                <w:rFonts w:hint="eastAsia" w:ascii="宋体" w:hAnsi="宋体" w:eastAsia="宋体" w:cs="宋体"/>
                <w:b/>
                <w:bCs/>
                <w:color w:val="000000"/>
                <w:kern w:val="0"/>
                <w:sz w:val="20"/>
                <w:szCs w:val="20"/>
                <w:lang w:val="en-US" w:eastAsia="zh-CN" w:bidi="ar"/>
              </w:rPr>
              <w:t xml:space="preserve">二、教学业绩 </w:t>
            </w:r>
          </w:p>
          <w:p w14:paraId="10C4A5A0">
            <w:pPr>
              <w:keepNext w:val="0"/>
              <w:keepLines w:val="0"/>
              <w:widowControl/>
              <w:suppressLineNumbers w:val="0"/>
              <w:ind w:firstLine="400" w:firstLineChars="20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入职以来，本人先后讲授《二语习得与二语课堂教学概论》《语言与文化》等本科专业核心课程和《第二语言习得研究》《当代中国专题》等研究生专业核心课程。入职后，即从 2020-2021学年第 2学期至 2023-2024 学年第1学期，共授课1378课时，年平均课时量459.3课时。所讲授课程保质保量，课堂教学质量评价均为 A，2021年，承担的《汉语听力（一）》被评选为校级优秀示范课。</w:t>
            </w:r>
            <w:r>
              <w:rPr>
                <w:rFonts w:hint="default" w:ascii="宋体" w:hAnsi="宋体" w:eastAsia="宋体" w:cs="宋体"/>
                <w:color w:val="000000"/>
                <w:kern w:val="0"/>
                <w:sz w:val="20"/>
                <w:szCs w:val="20"/>
                <w:lang w:eastAsia="zh-CN" w:bidi="ar"/>
              </w:rPr>
              <w:t>另外</w:t>
            </w:r>
            <w:r>
              <w:rPr>
                <w:rFonts w:hint="eastAsia" w:ascii="宋体" w:hAnsi="宋体" w:eastAsia="宋体" w:cs="宋体"/>
                <w:color w:val="000000"/>
                <w:kern w:val="0"/>
                <w:sz w:val="20"/>
                <w:szCs w:val="20"/>
                <w:lang w:val="en-US" w:eastAsia="zh-CN" w:bidi="ar"/>
              </w:rPr>
              <w:t>，本人每年都承担本科毕业论文指导、教育实习、教育见习、创新创业大赛等工作。其中，2022年、2023年所指导的学生参加创新创业大赛先后获得校级金奖，银奖。本人担任国际教育学院 2021 级、2022级汉语国际教育专业班主任，对学生工作认真负责，深受同学喜爱</w:t>
            </w:r>
            <w:r>
              <w:rPr>
                <w:rFonts w:hint="default"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val="en-US" w:eastAsia="zh-CN" w:bidi="ar"/>
              </w:rPr>
              <w:t>2023年获得优秀班主任荣誉。</w:t>
            </w:r>
          </w:p>
          <w:p w14:paraId="75FA05D0">
            <w:pPr>
              <w:keepNext w:val="0"/>
              <w:keepLines w:val="0"/>
              <w:widowControl/>
              <w:suppressLineNumbers w:val="0"/>
              <w:ind w:firstLine="400" w:firstLineChars="200"/>
              <w:jc w:val="both"/>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此外，本人也一直致力于教学研究，主持海南省高等学校教育教学教改研究项目“国际传播视域下中华优秀传统文化融入高留学生课程的教学改革与实践”1项；本文所撰写的论文“ChatGPT 时代 AI 抄袭的应对策略及教学设计探究”获得第十四届海南省教育技术论文活动评比一等奖；指导学生获得省级比赛二等奖1项、三等奖1项。综上，本人符合“教学业绩必备条件”的要求。 </w:t>
            </w:r>
          </w:p>
          <w:p w14:paraId="76562F16">
            <w:pPr>
              <w:keepNext w:val="0"/>
              <w:keepLines w:val="0"/>
              <w:widowControl/>
              <w:numPr>
                <w:ilvl w:val="0"/>
                <w:numId w:val="2"/>
              </w:numPr>
              <w:suppressLineNumbers w:val="0"/>
              <w:ind w:firstLine="402" w:firstLineChars="200"/>
              <w:jc w:val="both"/>
              <w:rPr>
                <w:rFonts w:hint="eastAsia" w:ascii="宋体" w:hAnsi="宋体" w:eastAsia="宋体" w:cs="宋体"/>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科研业绩</w:t>
            </w:r>
            <w:r>
              <w:rPr>
                <w:rFonts w:hint="eastAsia" w:ascii="宋体" w:hAnsi="宋体" w:eastAsia="宋体" w:cs="宋体"/>
                <w:color w:val="000000"/>
                <w:kern w:val="0"/>
                <w:sz w:val="20"/>
                <w:szCs w:val="20"/>
                <w:lang w:val="en-US" w:eastAsia="zh-CN" w:bidi="ar"/>
              </w:rPr>
              <w:t xml:space="preserve"> </w:t>
            </w:r>
          </w:p>
          <w:p w14:paraId="1D943078">
            <w:pPr>
              <w:keepNext w:val="0"/>
              <w:keepLines w:val="0"/>
              <w:widowControl/>
              <w:numPr>
                <w:ilvl w:val="0"/>
                <w:numId w:val="0"/>
              </w:numPr>
              <w:suppressLineNumbers w:val="0"/>
              <w:ind w:firstLine="402" w:firstLineChars="200"/>
              <w:jc w:val="both"/>
              <w:rPr>
                <w:rFonts w:hint="default"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科研项目</w:t>
            </w:r>
          </w:p>
          <w:p w14:paraId="288C99D1">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default" w:ascii="宋体" w:hAnsi="宋体" w:eastAsia="宋体" w:cs="宋体"/>
                <w:color w:val="000000"/>
                <w:kern w:val="0"/>
                <w:sz w:val="20"/>
                <w:szCs w:val="20"/>
                <w:lang w:eastAsia="zh-CN" w:bidi="ar"/>
              </w:rPr>
              <w:t>1.主持教育部中外语言合作交流中心国际中文教育协作机制项目“</w:t>
            </w:r>
            <w:r>
              <w:rPr>
                <w:rFonts w:hint="eastAsia" w:ascii="宋体" w:hAnsi="宋体" w:eastAsia="宋体" w:cs="宋体"/>
                <w:color w:val="000000"/>
                <w:kern w:val="0"/>
                <w:sz w:val="20"/>
                <w:szCs w:val="20"/>
                <w:lang w:val="en-US" w:eastAsia="zh-CN" w:bidi="ar"/>
              </w:rPr>
              <w:t>海南高校推进环南海国家国际中文教育合作实践路径新探索</w:t>
            </w:r>
            <w:r>
              <w:rPr>
                <w:rFonts w:hint="default" w:ascii="宋体" w:hAnsi="宋体" w:eastAsia="宋体" w:cs="宋体"/>
                <w:color w:val="000000"/>
                <w:kern w:val="0"/>
                <w:sz w:val="20"/>
                <w:szCs w:val="20"/>
                <w:lang w:eastAsia="zh-CN" w:bidi="ar"/>
              </w:rPr>
              <w:t>”（23YHXZ102）。</w:t>
            </w:r>
          </w:p>
          <w:p w14:paraId="3F86F1F1">
            <w:pPr>
              <w:keepNext w:val="0"/>
              <w:keepLines w:val="0"/>
              <w:widowControl/>
              <w:suppressLineNumbers w:val="0"/>
              <w:ind w:firstLine="400" w:firstLineChars="200"/>
              <w:jc w:val="both"/>
              <w:rPr>
                <w:rFonts w:hint="default" w:ascii="宋体" w:hAnsi="宋体" w:eastAsia="宋体" w:cs="宋体"/>
                <w:color w:val="000000"/>
                <w:kern w:val="0"/>
                <w:sz w:val="20"/>
                <w:szCs w:val="20"/>
                <w:lang w:eastAsia="zh-CN" w:bidi="ar"/>
              </w:rPr>
            </w:pPr>
            <w:r>
              <w:rPr>
                <w:rFonts w:hint="default" w:ascii="宋体" w:hAnsi="宋体" w:eastAsia="宋体" w:cs="宋体"/>
                <w:color w:val="000000"/>
                <w:kern w:val="0"/>
                <w:sz w:val="20"/>
                <w:szCs w:val="20"/>
                <w:lang w:eastAsia="zh-CN" w:bidi="ar"/>
              </w:rPr>
              <w:t>2.</w:t>
            </w:r>
            <w:r>
              <w:rPr>
                <w:rFonts w:hint="eastAsia" w:ascii="宋体" w:hAnsi="宋体" w:eastAsia="宋体" w:cs="宋体"/>
                <w:color w:val="000000"/>
                <w:kern w:val="0"/>
                <w:sz w:val="20"/>
                <w:szCs w:val="20"/>
                <w:lang w:val="en-US" w:eastAsia="zh-CN" w:bidi="ar"/>
              </w:rPr>
              <w:t>主持海南省哲学社会规划项目“一带一路”软实力建设背景下海外新华人华侨作用研究”（HNSK(ON)23-106）项目</w:t>
            </w:r>
            <w:r>
              <w:rPr>
                <w:rFonts w:hint="default" w:ascii="宋体" w:hAnsi="宋体" w:eastAsia="宋体" w:cs="宋体"/>
                <w:color w:val="000000"/>
                <w:kern w:val="0"/>
                <w:sz w:val="20"/>
                <w:szCs w:val="20"/>
                <w:lang w:eastAsia="zh-CN" w:bidi="ar"/>
              </w:rPr>
              <w:t>。</w:t>
            </w:r>
          </w:p>
          <w:p w14:paraId="06812575">
            <w:pPr>
              <w:keepNext w:val="0"/>
              <w:keepLines w:val="0"/>
              <w:widowControl/>
              <w:suppressLineNumbers w:val="0"/>
              <w:ind w:firstLine="400" w:firstLineChars="200"/>
              <w:jc w:val="left"/>
              <w:rPr>
                <w:rFonts w:hint="default"/>
                <w:lang w:val="en-US"/>
              </w:rPr>
            </w:pPr>
            <w:r>
              <w:rPr>
                <w:rFonts w:hint="eastAsia" w:ascii="宋体" w:hAnsi="宋体" w:eastAsia="宋体" w:cs="宋体"/>
                <w:color w:val="000000"/>
                <w:kern w:val="0"/>
                <w:sz w:val="20"/>
                <w:szCs w:val="20"/>
                <w:lang w:val="en-US" w:eastAsia="zh-CN" w:bidi="ar"/>
              </w:rPr>
              <w:t>3.主持海南省教育科学规划项目“国际传播视域下海南高校留学生跨文化教育研究”（</w:t>
            </w:r>
            <w:r>
              <w:rPr>
                <w:rFonts w:ascii="仿宋" w:hAnsi="仿宋" w:eastAsia="仿宋" w:cs="仿宋"/>
                <w:color w:val="000000"/>
                <w:kern w:val="0"/>
                <w:sz w:val="24"/>
                <w:szCs w:val="24"/>
                <w:lang w:val="en-US" w:eastAsia="zh-CN" w:bidi="ar"/>
              </w:rPr>
              <w:t>QJY20221057</w:t>
            </w:r>
            <w:r>
              <w:rPr>
                <w:rFonts w:hint="eastAsia" w:ascii="仿宋" w:hAnsi="仿宋" w:eastAsia="仿宋" w:cs="仿宋"/>
                <w:color w:val="000000"/>
                <w:kern w:val="0"/>
                <w:sz w:val="24"/>
                <w:szCs w:val="24"/>
                <w:lang w:val="en-US" w:eastAsia="zh-CN" w:bidi="ar"/>
              </w:rPr>
              <w:t>）</w:t>
            </w:r>
          </w:p>
          <w:p w14:paraId="7BCF1A96">
            <w:pPr>
              <w:keepNext w:val="0"/>
              <w:keepLines w:val="0"/>
              <w:widowControl/>
              <w:suppressLineNumbers w:val="0"/>
              <w:ind w:firstLine="402" w:firstLineChars="200"/>
              <w:jc w:val="both"/>
              <w:rPr>
                <w:rFonts w:hint="eastAsia"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论文</w:t>
            </w:r>
          </w:p>
          <w:p w14:paraId="004CD0DD">
            <w:pPr>
              <w:keepNext w:val="0"/>
              <w:keepLines w:val="0"/>
              <w:widowControl/>
              <w:suppressLineNumbers w:val="0"/>
              <w:ind w:firstLine="400" w:firstLineChars="200"/>
              <w:jc w:val="both"/>
            </w:pPr>
            <w:r>
              <w:rPr>
                <w:rFonts w:hint="eastAsia" w:ascii="宋体" w:hAnsi="宋体" w:eastAsia="宋体" w:cs="宋体"/>
                <w:color w:val="000000"/>
                <w:kern w:val="0"/>
                <w:sz w:val="20"/>
                <w:szCs w:val="20"/>
                <w:lang w:val="en-US" w:eastAsia="zh-CN" w:bidi="ar"/>
              </w:rPr>
              <w:t xml:space="preserve">1. A Study on the Hierarchical Plan of Korean Cultural Education by Chinese Learners(중국인 학습자를 통해서 본 문화교육의 위계화 방안 연구), Cultural Exchange and Multicultural Education，2020 年第 7 期，独作，韩国KCI； </w:t>
            </w:r>
          </w:p>
          <w:p w14:paraId="5950BD71">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2.面向中国朝鲜语学习者的话语标记“그러게”之教学方案研究，中国朝鲜语文，2020年第 6 期，独作； </w:t>
            </w:r>
          </w:p>
          <w:p w14:paraId="58E571EC">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3. A Study on the Hierarchical Plan of Korean Cultural Education by Chinese Learners (중국인 학습자를 위한 상호문화적 교수-학습 모형 연구- 관용표현을 활용하여)，Cultural Exchange and Multicultural Education，2021 年第 4 期，独作，韩国KCI； </w:t>
            </w:r>
          </w:p>
          <w:p w14:paraId="38144B52">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4.来琼留学生应用文写作现状及教学对策探析,中文信息，2023 年第 3 期，独作； </w:t>
            </w:r>
          </w:p>
          <w:p w14:paraId="15F05C36">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5.来华留学生跨文化能力评价，海南师范大学学报（社会科学版），2023年第6期，第一作者； </w:t>
            </w:r>
          </w:p>
          <w:p w14:paraId="67A21A32">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6.元宇宙技术在文化教学中的应用策略研究,教育信息化论坛，2023年第 24 期，第二作者； </w:t>
            </w:r>
          </w:p>
          <w:p w14:paraId="04042254">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7.中华优秀传统文化融入留学生汉语写作课程的教学模式探究, 智库时代，2023 年第 15 期，独作； </w:t>
            </w:r>
          </w:p>
          <w:p w14:paraId="10810C46">
            <w:pPr>
              <w:keepNext w:val="0"/>
              <w:keepLines w:val="0"/>
              <w:widowControl/>
              <w:numPr>
                <w:ilvl w:val="0"/>
                <w:numId w:val="0"/>
              </w:numPr>
              <w:suppressLineNumbers w:val="0"/>
              <w:ind w:firstLine="400" w:firstLineChars="200"/>
              <w:jc w:val="both"/>
              <w:rPr>
                <w:rFonts w:hint="default"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 xml:space="preserve">8.我国汉译韩文文学书籍出版发展史探究,公关世界，2023 年第 24 期，第一作者； </w:t>
            </w:r>
          </w:p>
          <w:p w14:paraId="675C3DE2">
            <w:pPr>
              <w:keepNext w:val="0"/>
              <w:keepLines w:val="0"/>
              <w:widowControl/>
              <w:numPr>
                <w:ilvl w:val="0"/>
                <w:numId w:val="0"/>
              </w:numPr>
              <w:suppressLineNumbers w:val="0"/>
              <w:ind w:firstLine="400" w:firstLineChars="200"/>
              <w:jc w:val="both"/>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9.元宇宙技术在国际中文教育中的应用初探,教书育人，2024 年第 2 期, 独作。</w:t>
            </w:r>
          </w:p>
          <w:p w14:paraId="3B1829C1">
            <w:pPr>
              <w:keepNext w:val="0"/>
              <w:keepLines w:val="0"/>
              <w:widowControl/>
              <w:numPr>
                <w:ilvl w:val="0"/>
                <w:numId w:val="0"/>
              </w:numPr>
              <w:suppressLineNumbers w:val="0"/>
              <w:ind w:firstLine="400" w:firstLineChars="200"/>
              <w:jc w:val="both"/>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综上，本人符合“科研业绩必备条件”的要求。</w:t>
            </w:r>
          </w:p>
          <w:p w14:paraId="78651935">
            <w:pPr>
              <w:keepNext w:val="0"/>
              <w:keepLines w:val="0"/>
              <w:widowControl/>
              <w:numPr>
                <w:ilvl w:val="0"/>
                <w:numId w:val="0"/>
              </w:numPr>
              <w:suppressLineNumbers w:val="0"/>
              <w:ind w:firstLine="402" w:firstLineChars="200"/>
              <w:jc w:val="both"/>
              <w:rPr>
                <w:rFonts w:hint="eastAsia"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学术专著</w:t>
            </w:r>
          </w:p>
          <w:p w14:paraId="4C2918E8">
            <w:pPr>
              <w:keepNext w:val="0"/>
              <w:keepLines w:val="0"/>
              <w:widowControl/>
              <w:suppressLineNumbers w:val="0"/>
              <w:jc w:val="left"/>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《韩语作为第二语言学习者的跨文化教育研究》，</w:t>
            </w:r>
            <w:r>
              <w:rPr>
                <w:rFonts w:ascii="仿宋" w:hAnsi="仿宋" w:eastAsia="仿宋" w:cs="仿宋"/>
                <w:color w:val="000000"/>
                <w:kern w:val="0"/>
                <w:sz w:val="24"/>
                <w:szCs w:val="24"/>
                <w:lang w:val="en-US" w:eastAsia="zh-CN" w:bidi="ar"/>
              </w:rPr>
              <w:t>韩国中文出版社，2022 年 6 月。</w:t>
            </w:r>
          </w:p>
          <w:p w14:paraId="6BB84A99">
            <w:pPr>
              <w:keepNext w:val="0"/>
              <w:keepLines w:val="0"/>
              <w:widowControl/>
              <w:suppressLineNumbers w:val="0"/>
              <w:ind w:firstLine="400" w:firstLineChars="200"/>
              <w:jc w:val="left"/>
              <w:rPr>
                <w:rFonts w:hint="default" w:ascii="仿宋" w:hAnsi="仿宋" w:eastAsia="仿宋" w:cs="仿宋"/>
                <w:color w:val="000000"/>
                <w:kern w:val="0"/>
                <w:sz w:val="24"/>
                <w:szCs w:val="24"/>
                <w:lang w:val="en-US" w:eastAsia="zh-CN" w:bidi="ar"/>
              </w:rPr>
            </w:pPr>
            <w:r>
              <w:rPr>
                <w:rFonts w:hint="eastAsia" w:ascii="宋体" w:hAnsi="宋体" w:eastAsia="宋体" w:cs="宋体"/>
                <w:color w:val="000000"/>
                <w:kern w:val="0"/>
                <w:sz w:val="20"/>
                <w:szCs w:val="20"/>
                <w:lang w:val="en-US" w:eastAsia="zh-CN" w:bidi="ar"/>
              </w:rPr>
              <w:t xml:space="preserve">综上，本人符合“科研业绩必备条件”的要求。 </w:t>
            </w:r>
          </w:p>
          <w:p w14:paraId="1475C9B0">
            <w:pPr>
              <w:rPr>
                <w:rFonts w:hint="eastAsia"/>
              </w:rPr>
            </w:pPr>
          </w:p>
          <w:p w14:paraId="4CD9D116">
            <w:pPr>
              <w:rPr>
                <w:rFonts w:hint="eastAsia"/>
              </w:rPr>
            </w:pPr>
          </w:p>
          <w:p w14:paraId="09F8EBDD">
            <w:r>
              <w:rPr>
                <w:rFonts w:hint="eastAsia"/>
              </w:rPr>
              <w:t>本人承诺：</w:t>
            </w:r>
          </w:p>
          <w:p w14:paraId="52C15E6D"/>
          <w:p w14:paraId="2698F858"/>
          <w:p w14:paraId="0658285E"/>
          <w:p w14:paraId="2130A847">
            <w:pPr>
              <w:rPr>
                <w:rFonts w:hint="eastAsia"/>
              </w:rPr>
            </w:pPr>
            <w:r>
              <w:rPr>
                <w:rFonts w:hint="eastAsia"/>
              </w:rPr>
              <w:t xml:space="preserve">                                               </w:t>
            </w:r>
          </w:p>
          <w:p w14:paraId="66769625">
            <w:pPr>
              <w:rPr>
                <w:rFonts w:hint="eastAsia"/>
              </w:rPr>
            </w:pPr>
          </w:p>
          <w:p w14:paraId="6E5458ED">
            <w:pPr>
              <w:rPr>
                <w:rFonts w:hint="eastAsia"/>
              </w:rPr>
            </w:pPr>
          </w:p>
          <w:p w14:paraId="2E20E904">
            <w:pPr>
              <w:rPr>
                <w:rFonts w:hint="eastAsia"/>
              </w:rPr>
            </w:pPr>
          </w:p>
          <w:p w14:paraId="3CDF6576">
            <w:pPr>
              <w:rPr>
                <w:rFonts w:hint="eastAsia"/>
              </w:rPr>
            </w:pPr>
          </w:p>
          <w:p w14:paraId="4EC025F5">
            <w:pPr>
              <w:rPr>
                <w:rFonts w:hint="eastAsia"/>
              </w:rPr>
            </w:pPr>
          </w:p>
          <w:p w14:paraId="1481B76C">
            <w:pPr>
              <w:rPr>
                <w:rFonts w:hint="eastAsia"/>
              </w:rPr>
            </w:pPr>
          </w:p>
          <w:p w14:paraId="26287094">
            <w:pPr>
              <w:rPr>
                <w:rFonts w:hint="eastAsia"/>
              </w:rPr>
            </w:pPr>
          </w:p>
          <w:p w14:paraId="5BDC510D">
            <w:pPr>
              <w:rPr>
                <w:rFonts w:hint="eastAsia"/>
              </w:rPr>
            </w:pPr>
          </w:p>
          <w:p w14:paraId="0E74C613">
            <w:pPr>
              <w:rPr>
                <w:rFonts w:hint="eastAsia"/>
              </w:rPr>
            </w:pPr>
          </w:p>
          <w:p w14:paraId="601DCF39">
            <w:pPr>
              <w:rPr>
                <w:rFonts w:hint="eastAsia"/>
              </w:rPr>
            </w:pPr>
          </w:p>
          <w:p w14:paraId="2506A630">
            <w:pPr>
              <w:rPr>
                <w:rFonts w:hint="eastAsia"/>
              </w:rPr>
            </w:pPr>
          </w:p>
          <w:p w14:paraId="40FCACA4">
            <w:pPr>
              <w:rPr>
                <w:rFonts w:hint="eastAsia"/>
              </w:rPr>
            </w:pPr>
          </w:p>
          <w:p w14:paraId="03B74931">
            <w:pPr>
              <w:rPr>
                <w:rFonts w:hint="eastAsia"/>
              </w:rPr>
            </w:pPr>
          </w:p>
          <w:p w14:paraId="59412825">
            <w:pPr>
              <w:rPr>
                <w:rFonts w:hint="eastAsia"/>
              </w:rPr>
            </w:pPr>
          </w:p>
          <w:p w14:paraId="158865B2">
            <w:pPr>
              <w:rPr>
                <w:rFonts w:hint="eastAsia"/>
              </w:rPr>
            </w:pPr>
          </w:p>
          <w:p w14:paraId="59F200B2">
            <w:pPr>
              <w:rPr>
                <w:rFonts w:hint="eastAsia"/>
              </w:rPr>
            </w:pPr>
          </w:p>
          <w:p w14:paraId="7939E44B">
            <w:pPr>
              <w:rPr>
                <w:rFonts w:hint="eastAsia"/>
              </w:rPr>
            </w:pPr>
          </w:p>
          <w:p w14:paraId="1BD641A8">
            <w:pPr>
              <w:rPr>
                <w:rFonts w:hint="eastAsia"/>
              </w:rPr>
            </w:pPr>
          </w:p>
          <w:p w14:paraId="3464AFB5">
            <w:pPr>
              <w:rPr>
                <w:rFonts w:hint="eastAsia"/>
              </w:rPr>
            </w:pPr>
          </w:p>
          <w:p w14:paraId="61F5CC61">
            <w:pPr>
              <w:rPr>
                <w:rFonts w:hint="eastAsia"/>
              </w:rPr>
            </w:pPr>
          </w:p>
          <w:p w14:paraId="37BAAB54">
            <w:pPr>
              <w:rPr>
                <w:rFonts w:hint="eastAsia"/>
              </w:rPr>
            </w:pPr>
          </w:p>
          <w:p w14:paraId="25079582">
            <w:pPr>
              <w:rPr>
                <w:rFonts w:hint="eastAsia"/>
              </w:rPr>
            </w:pPr>
          </w:p>
          <w:p w14:paraId="70463D1A">
            <w:pPr>
              <w:rPr>
                <w:rFonts w:hint="eastAsia"/>
              </w:rPr>
            </w:pPr>
          </w:p>
          <w:p w14:paraId="2DEBCE69">
            <w:pPr>
              <w:rPr>
                <w:rFonts w:hint="eastAsia"/>
              </w:rPr>
            </w:pPr>
          </w:p>
          <w:p w14:paraId="4649D3A6">
            <w:pPr>
              <w:rPr>
                <w:rFonts w:hint="eastAsia"/>
              </w:rPr>
            </w:pPr>
          </w:p>
          <w:p w14:paraId="0C1D4CF7">
            <w:pPr>
              <w:ind w:firstLine="5250" w:firstLineChars="2500"/>
              <w:rPr>
                <w:rFonts w:hint="eastAsia"/>
              </w:rPr>
            </w:pPr>
            <w:r>
              <w:rPr>
                <w:rFonts w:hint="eastAsia"/>
              </w:rPr>
              <w:t xml:space="preserve"> </w:t>
            </w:r>
          </w:p>
          <w:p w14:paraId="7633E86F">
            <w:pPr>
              <w:ind w:firstLine="5250" w:firstLineChars="2500"/>
              <w:rPr>
                <w:rFonts w:hint="eastAsia"/>
              </w:rPr>
            </w:pPr>
          </w:p>
          <w:p w14:paraId="501787B3">
            <w:pPr>
              <w:ind w:firstLine="5250" w:firstLineChars="2500"/>
              <w:rPr>
                <w:rFonts w:hint="eastAsia"/>
              </w:rPr>
            </w:pPr>
          </w:p>
          <w:p w14:paraId="560598E5">
            <w:pPr>
              <w:ind w:firstLine="5250" w:firstLineChars="2500"/>
              <w:rPr>
                <w:rFonts w:hint="eastAsia"/>
              </w:rPr>
            </w:pPr>
          </w:p>
          <w:p w14:paraId="488CB95A">
            <w:pPr>
              <w:ind w:firstLine="5250" w:firstLineChars="2500"/>
              <w:rPr>
                <w:rFonts w:hint="eastAsia"/>
              </w:rPr>
            </w:pPr>
          </w:p>
          <w:p w14:paraId="19A1A73B">
            <w:pPr>
              <w:ind w:firstLine="5250" w:firstLineChars="2500"/>
              <w:rPr>
                <w:rFonts w:hint="eastAsia"/>
              </w:rPr>
            </w:pPr>
          </w:p>
          <w:p w14:paraId="44479DE2">
            <w:pPr>
              <w:ind w:firstLine="5250" w:firstLineChars="2500"/>
              <w:rPr>
                <w:rFonts w:hint="eastAsia"/>
              </w:rPr>
            </w:pPr>
          </w:p>
          <w:p w14:paraId="71DD251B">
            <w:pPr>
              <w:ind w:firstLine="5250" w:firstLineChars="2500"/>
              <w:rPr>
                <w:rFonts w:hint="eastAsia"/>
              </w:rPr>
            </w:pPr>
          </w:p>
          <w:p w14:paraId="0BA735C0">
            <w:pPr>
              <w:ind w:firstLine="5250" w:firstLineChars="2500"/>
              <w:rPr>
                <w:rFonts w:hint="eastAsia"/>
              </w:rPr>
            </w:pPr>
          </w:p>
          <w:p w14:paraId="7DFCE889">
            <w:pPr>
              <w:ind w:firstLine="5250" w:firstLineChars="2500"/>
              <w:rPr>
                <w:rFonts w:hint="eastAsia"/>
              </w:rPr>
            </w:pPr>
          </w:p>
          <w:p w14:paraId="4690A5FF">
            <w:pPr>
              <w:ind w:firstLine="5250" w:firstLineChars="2500"/>
            </w:pPr>
            <w:r>
              <w:rPr>
                <w:rFonts w:hint="eastAsia"/>
              </w:rPr>
              <w:t xml:space="preserve">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737C8183">
      <w:pPr>
        <w:jc w:val="center"/>
        <w:rPr>
          <w:rFonts w:hint="eastAsia" w:ascii="黑体" w:hAnsi="黑体" w:eastAsia="黑体"/>
          <w:sz w:val="32"/>
          <w:szCs w:val="32"/>
        </w:rPr>
      </w:pPr>
    </w:p>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rPr>
            </w:pP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rPr>
            </w:pP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rPr>
            </w:pP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56BBA5CC">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3B485B88">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E73E1F1">
      <w:pPr>
        <w:widowControl/>
        <w:jc w:val="left"/>
      </w:pPr>
    </w:p>
    <w:sectPr>
      <w:footerReference r:id="rId7" w:type="default"/>
      <w:footerReference r:id="rId8"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F9AB904-F2F4-4AB4-AE5B-038F873B2295}"/>
  </w:font>
  <w:font w:name="黑体">
    <w:panose1 w:val="02010609060101010101"/>
    <w:charset w:val="86"/>
    <w:family w:val="auto"/>
    <w:pitch w:val="default"/>
    <w:sig w:usb0="800002BF" w:usb1="38CF7CFA" w:usb2="00000016" w:usb3="00000000" w:csb0="00040001" w:csb1="00000000"/>
    <w:embedRegular r:id="rId2" w:fontKey="{A75682E6-3EC2-4C1B-A5A6-3C7DC71456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0ED9E7E4-0B52-457D-8516-65B6412045C1}"/>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3FD19899-3122-425D-B876-3D6AE299DD01}"/>
  </w:font>
  <w:font w:name="方正小标宋简体">
    <w:panose1 w:val="02000000000000000000"/>
    <w:charset w:val="86"/>
    <w:family w:val="script"/>
    <w:pitch w:val="default"/>
    <w:sig w:usb0="00000001" w:usb1="08000000" w:usb2="00000000" w:usb3="00000000" w:csb0="00040000" w:csb1="00000000"/>
    <w:embedRegular r:id="rId5" w:fontKey="{27219917-FEBE-480B-9B0B-DA09D5D48F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245E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88E1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D1912">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33C5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6A1519"/>
    <w:multiLevelType w:val="singleLevel"/>
    <w:tmpl w:val="F26A1519"/>
    <w:lvl w:ilvl="0" w:tentative="0">
      <w:start w:val="3"/>
      <w:numFmt w:val="chineseCounting"/>
      <w:suff w:val="nothing"/>
      <w:lvlText w:val="%1、"/>
      <w:lvlJc w:val="left"/>
      <w:rPr>
        <w:rFonts w:hint="eastAsia"/>
      </w:rPr>
    </w:lvl>
  </w:abstractNum>
  <w:abstractNum w:abstractNumId="1">
    <w:nsid w:val="6117E795"/>
    <w:multiLevelType w:val="singleLevel"/>
    <w:tmpl w:val="6117E79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1MTVlOGEzNTQ2YzE1ZjIwMmY5NzM1MmRlYzczOT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7A149C"/>
    <w:rsid w:val="030B30A5"/>
    <w:rsid w:val="04CC1D57"/>
    <w:rsid w:val="04F82111"/>
    <w:rsid w:val="04F9213C"/>
    <w:rsid w:val="056F2E0E"/>
    <w:rsid w:val="0643325A"/>
    <w:rsid w:val="065557A3"/>
    <w:rsid w:val="068D1BC3"/>
    <w:rsid w:val="06BA455D"/>
    <w:rsid w:val="06DA69AD"/>
    <w:rsid w:val="07043A2A"/>
    <w:rsid w:val="07BF17AF"/>
    <w:rsid w:val="07CA07CF"/>
    <w:rsid w:val="08C01BD2"/>
    <w:rsid w:val="0A9B39E1"/>
    <w:rsid w:val="10066654"/>
    <w:rsid w:val="128672BB"/>
    <w:rsid w:val="149208C7"/>
    <w:rsid w:val="14CB202B"/>
    <w:rsid w:val="153B3244"/>
    <w:rsid w:val="16E6314C"/>
    <w:rsid w:val="180E295A"/>
    <w:rsid w:val="19A9602C"/>
    <w:rsid w:val="1A491A28"/>
    <w:rsid w:val="1A6E76E0"/>
    <w:rsid w:val="1BB9498B"/>
    <w:rsid w:val="1C273FEB"/>
    <w:rsid w:val="1D9C4564"/>
    <w:rsid w:val="1E1E083D"/>
    <w:rsid w:val="206F5F60"/>
    <w:rsid w:val="22124DF5"/>
    <w:rsid w:val="24217571"/>
    <w:rsid w:val="24B108F5"/>
    <w:rsid w:val="25E35426"/>
    <w:rsid w:val="26190E48"/>
    <w:rsid w:val="26655E3B"/>
    <w:rsid w:val="26C836D0"/>
    <w:rsid w:val="26EA00EF"/>
    <w:rsid w:val="284B72B3"/>
    <w:rsid w:val="287C56BE"/>
    <w:rsid w:val="2A685020"/>
    <w:rsid w:val="2BFD75D8"/>
    <w:rsid w:val="2CBF0E1F"/>
    <w:rsid w:val="31C205E6"/>
    <w:rsid w:val="32335040"/>
    <w:rsid w:val="33D6278A"/>
    <w:rsid w:val="34AE30A3"/>
    <w:rsid w:val="369260AD"/>
    <w:rsid w:val="38BA425C"/>
    <w:rsid w:val="3A671203"/>
    <w:rsid w:val="3B9D5C20"/>
    <w:rsid w:val="3CA803D8"/>
    <w:rsid w:val="3E352FF9"/>
    <w:rsid w:val="3F6F78D3"/>
    <w:rsid w:val="3F7B0026"/>
    <w:rsid w:val="40D55514"/>
    <w:rsid w:val="425D1C65"/>
    <w:rsid w:val="42ED123B"/>
    <w:rsid w:val="43D9101E"/>
    <w:rsid w:val="456D6663"/>
    <w:rsid w:val="45EA7CB3"/>
    <w:rsid w:val="47B916EB"/>
    <w:rsid w:val="47E80223"/>
    <w:rsid w:val="499C1040"/>
    <w:rsid w:val="49C05A15"/>
    <w:rsid w:val="49DF4468"/>
    <w:rsid w:val="4B167CD3"/>
    <w:rsid w:val="4E944C60"/>
    <w:rsid w:val="551E7032"/>
    <w:rsid w:val="57A23F4A"/>
    <w:rsid w:val="58F509F1"/>
    <w:rsid w:val="5A943430"/>
    <w:rsid w:val="5ADE04F7"/>
    <w:rsid w:val="5AE20B01"/>
    <w:rsid w:val="5BF94355"/>
    <w:rsid w:val="5C6C6C7F"/>
    <w:rsid w:val="5D9407D9"/>
    <w:rsid w:val="5EB13238"/>
    <w:rsid w:val="5FF214EF"/>
    <w:rsid w:val="5FFA069B"/>
    <w:rsid w:val="61D94A0C"/>
    <w:rsid w:val="626410FA"/>
    <w:rsid w:val="62EA7456"/>
    <w:rsid w:val="6511270F"/>
    <w:rsid w:val="66FD1A98"/>
    <w:rsid w:val="68F24605"/>
    <w:rsid w:val="6AC141C7"/>
    <w:rsid w:val="6BCC7390"/>
    <w:rsid w:val="6CEC63D9"/>
    <w:rsid w:val="6F1C062E"/>
    <w:rsid w:val="6F6B5112"/>
    <w:rsid w:val="7265409A"/>
    <w:rsid w:val="73944C37"/>
    <w:rsid w:val="74E0668F"/>
    <w:rsid w:val="75E20E69"/>
    <w:rsid w:val="796E05D7"/>
    <w:rsid w:val="7A48677B"/>
    <w:rsid w:val="7AC06311"/>
    <w:rsid w:val="7B8513BE"/>
    <w:rsid w:val="7D7B2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24</Pages>
  <Words>9523</Words>
  <Characters>11340</Characters>
  <Lines>81</Lines>
  <Paragraphs>22</Paragraphs>
  <TotalTime>10</TotalTime>
  <ScaleCrop>false</ScaleCrop>
  <LinksUpToDate>false</LinksUpToDate>
  <CharactersWithSpaces>13438</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魏恋舻</cp:lastModifiedBy>
  <cp:lastPrinted>2022-11-17T03:10:00Z</cp:lastPrinted>
  <dcterms:modified xsi:type="dcterms:W3CDTF">2024-10-16T00:47:16Z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A4BAD4B022AD4622B430CBE10E8EB8E2_13</vt:lpwstr>
  </property>
</Properties>
</file>